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8411" w14:textId="45489E2F" w:rsidR="00AF44C5" w:rsidRPr="00AF44C5" w:rsidRDefault="0017773F" w:rsidP="00AF44C5">
      <w:pPr>
        <w:jc w:val="center"/>
        <w:rPr>
          <w:b/>
          <w:bCs/>
          <w:i/>
          <w:iCs/>
          <w:lang w:val="fr-FR"/>
        </w:rPr>
      </w:pPr>
      <w:r w:rsidRPr="0017773F">
        <w:rPr>
          <w:b/>
          <w:bCs/>
          <w:i/>
          <w:iCs/>
          <w:lang w:val="fr-FR"/>
        </w:rPr>
        <w:t>RAPPORT DE LA CARAVANE DE SENSIBILISATION SUR L’ACCAPARAMENT ET LE BRADAGE DES TERRES COMMUNAUTAIRES ANCESTRALES A BIKOUE LE 2</w:t>
      </w:r>
      <w:r w:rsidR="00CB1160">
        <w:rPr>
          <w:b/>
          <w:bCs/>
          <w:i/>
          <w:iCs/>
          <w:lang w:val="fr-FR"/>
        </w:rPr>
        <w:t>9</w:t>
      </w:r>
      <w:r w:rsidRPr="0017773F">
        <w:rPr>
          <w:b/>
          <w:bCs/>
          <w:i/>
          <w:iCs/>
          <w:lang w:val="fr-FR"/>
        </w:rPr>
        <w:t xml:space="preserve"> SEPTEMBRE 2025</w:t>
      </w:r>
    </w:p>
    <w:p w14:paraId="17E8B65D" w14:textId="55A8C575" w:rsidR="00AF44C5" w:rsidRDefault="00AF44C5" w:rsidP="00871809">
      <w:pPr>
        <w:tabs>
          <w:tab w:val="left" w:pos="1924"/>
        </w:tabs>
        <w:rPr>
          <w:sz w:val="24"/>
          <w:szCs w:val="24"/>
        </w:rPr>
      </w:pPr>
    </w:p>
    <w:p w14:paraId="0AE282D7" w14:textId="5F006B0B" w:rsidR="00AF44C5" w:rsidRPr="00F943A6" w:rsidRDefault="00AF44C5" w:rsidP="00871809">
      <w:pPr>
        <w:tabs>
          <w:tab w:val="left" w:pos="1924"/>
        </w:tabs>
        <w:rPr>
          <w:sz w:val="24"/>
          <w:szCs w:val="24"/>
        </w:rPr>
      </w:pPr>
      <w:r>
        <w:rPr>
          <w:noProof/>
        </w:rPr>
        <w:drawing>
          <wp:inline distT="0" distB="0" distL="0" distR="0" wp14:anchorId="7278EF20" wp14:editId="7B0D38CA">
            <wp:extent cx="5760720" cy="2555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555240"/>
                    </a:xfrm>
                    <a:prstGeom prst="rect">
                      <a:avLst/>
                    </a:prstGeom>
                    <a:noFill/>
                    <a:ln>
                      <a:noFill/>
                    </a:ln>
                  </pic:spPr>
                </pic:pic>
              </a:graphicData>
            </a:graphic>
          </wp:inline>
        </w:drawing>
      </w:r>
    </w:p>
    <w:p w14:paraId="1B1BB828" w14:textId="05E1DD78" w:rsidR="0017773F" w:rsidRPr="00F943A6" w:rsidRDefault="00F943A6" w:rsidP="00F943A6">
      <w:pPr>
        <w:tabs>
          <w:tab w:val="left" w:pos="1924"/>
        </w:tabs>
        <w:rPr>
          <w:b/>
          <w:bCs/>
          <w:sz w:val="24"/>
          <w:szCs w:val="24"/>
        </w:rPr>
      </w:pPr>
      <w:r w:rsidRPr="00F943A6">
        <w:rPr>
          <w:b/>
          <w:bCs/>
          <w:sz w:val="24"/>
          <w:szCs w:val="24"/>
        </w:rPr>
        <w:t>1-</w:t>
      </w:r>
      <w:r w:rsidR="00CB1160" w:rsidRPr="00F943A6">
        <w:rPr>
          <w:b/>
          <w:bCs/>
          <w:sz w:val="24"/>
          <w:szCs w:val="24"/>
        </w:rPr>
        <w:t xml:space="preserve">Contexte et objectif de </w:t>
      </w:r>
      <w:r w:rsidR="001103C6" w:rsidRPr="00F943A6">
        <w:rPr>
          <w:b/>
          <w:bCs/>
          <w:sz w:val="24"/>
          <w:szCs w:val="24"/>
        </w:rPr>
        <w:t>l</w:t>
      </w:r>
      <w:r w:rsidR="00CB1160" w:rsidRPr="00F943A6">
        <w:rPr>
          <w:b/>
          <w:bCs/>
          <w:sz w:val="24"/>
          <w:szCs w:val="24"/>
        </w:rPr>
        <w:t>’activité</w:t>
      </w:r>
    </w:p>
    <w:p w14:paraId="4488F220" w14:textId="77777777" w:rsidR="00F943A6" w:rsidRPr="00F943A6" w:rsidRDefault="00CB1160" w:rsidP="00F943A6">
      <w:pPr>
        <w:tabs>
          <w:tab w:val="left" w:pos="1924"/>
        </w:tabs>
        <w:rPr>
          <w:sz w:val="24"/>
          <w:szCs w:val="24"/>
        </w:rPr>
      </w:pPr>
      <w:r w:rsidRPr="00F943A6">
        <w:rPr>
          <w:sz w:val="24"/>
          <w:szCs w:val="24"/>
        </w:rPr>
        <w:t xml:space="preserve">Dans le cadre des ses actions de </w:t>
      </w:r>
      <w:r w:rsidR="00610CE6" w:rsidRPr="00F943A6">
        <w:rPr>
          <w:sz w:val="24"/>
          <w:szCs w:val="24"/>
        </w:rPr>
        <w:t>sensibilisation</w:t>
      </w:r>
      <w:r w:rsidRPr="00F943A6">
        <w:rPr>
          <w:sz w:val="24"/>
          <w:szCs w:val="24"/>
        </w:rPr>
        <w:t xml:space="preserve"> et de mobilisation communautaire, le Réseau des acteurs du </w:t>
      </w:r>
      <w:r w:rsidR="00610CE6" w:rsidRPr="00F943A6">
        <w:rPr>
          <w:sz w:val="24"/>
          <w:szCs w:val="24"/>
        </w:rPr>
        <w:t>Développement</w:t>
      </w:r>
      <w:r w:rsidRPr="00F943A6">
        <w:rPr>
          <w:sz w:val="24"/>
          <w:szCs w:val="24"/>
        </w:rPr>
        <w:t xml:space="preserve"> Durable (RADD) a organisé une rencontre à </w:t>
      </w:r>
      <w:proofErr w:type="spellStart"/>
      <w:r w:rsidR="00610CE6" w:rsidRPr="00F943A6">
        <w:rPr>
          <w:sz w:val="24"/>
          <w:szCs w:val="24"/>
        </w:rPr>
        <w:t>B</w:t>
      </w:r>
      <w:r w:rsidRPr="00F943A6">
        <w:rPr>
          <w:sz w:val="24"/>
          <w:szCs w:val="24"/>
        </w:rPr>
        <w:t>ikoué</w:t>
      </w:r>
      <w:proofErr w:type="spellEnd"/>
      <w:r w:rsidRPr="00F943A6">
        <w:rPr>
          <w:sz w:val="24"/>
          <w:szCs w:val="24"/>
        </w:rPr>
        <w:t xml:space="preserve"> autour de l</w:t>
      </w:r>
      <w:r w:rsidR="001103C6" w:rsidRPr="00F943A6">
        <w:rPr>
          <w:sz w:val="24"/>
          <w:szCs w:val="24"/>
        </w:rPr>
        <w:t xml:space="preserve">a </w:t>
      </w:r>
      <w:r w:rsidR="00610CE6" w:rsidRPr="00F943A6">
        <w:rPr>
          <w:sz w:val="24"/>
          <w:szCs w:val="24"/>
        </w:rPr>
        <w:t>problématique</w:t>
      </w:r>
      <w:r w:rsidR="001103C6" w:rsidRPr="00F943A6">
        <w:rPr>
          <w:sz w:val="24"/>
          <w:szCs w:val="24"/>
        </w:rPr>
        <w:t xml:space="preserve"> du </w:t>
      </w:r>
      <w:r w:rsidR="001103C6" w:rsidRPr="00F943A6">
        <w:rPr>
          <w:b/>
          <w:bCs/>
          <w:sz w:val="24"/>
          <w:szCs w:val="24"/>
        </w:rPr>
        <w:t xml:space="preserve">bradage des terres ancestrales. </w:t>
      </w:r>
      <w:r w:rsidR="001103C6" w:rsidRPr="00F943A6">
        <w:rPr>
          <w:sz w:val="24"/>
          <w:szCs w:val="24"/>
        </w:rPr>
        <w:t xml:space="preserve">L’objectif principal était de sensibiliser les communautés riveraines sur les enjeux </w:t>
      </w:r>
      <w:r w:rsidR="00610CE6" w:rsidRPr="00F943A6">
        <w:rPr>
          <w:sz w:val="24"/>
          <w:szCs w:val="24"/>
        </w:rPr>
        <w:t>liés</w:t>
      </w:r>
      <w:r w:rsidR="001103C6" w:rsidRPr="00F943A6">
        <w:rPr>
          <w:sz w:val="24"/>
          <w:szCs w:val="24"/>
        </w:rPr>
        <w:t xml:space="preserve"> à la préservation de leurs terres, promouvoir la solidarité dans leur </w:t>
      </w:r>
      <w:r w:rsidR="00610CE6" w:rsidRPr="00F943A6">
        <w:rPr>
          <w:sz w:val="24"/>
          <w:szCs w:val="24"/>
        </w:rPr>
        <w:t>défense et</w:t>
      </w:r>
      <w:r w:rsidR="001103C6" w:rsidRPr="00F943A6">
        <w:rPr>
          <w:sz w:val="24"/>
          <w:szCs w:val="24"/>
        </w:rPr>
        <w:t xml:space="preserve"> d’introduire les base </w:t>
      </w:r>
      <w:r w:rsidR="00610CE6" w:rsidRPr="00F943A6">
        <w:rPr>
          <w:sz w:val="24"/>
          <w:szCs w:val="24"/>
        </w:rPr>
        <w:t>pratique de</w:t>
      </w:r>
      <w:r w:rsidR="001103C6" w:rsidRPr="00F943A6">
        <w:rPr>
          <w:sz w:val="24"/>
          <w:szCs w:val="24"/>
        </w:rPr>
        <w:t xml:space="preserve"> l’agroécologie dur</w:t>
      </w:r>
    </w:p>
    <w:p w14:paraId="72876E02" w14:textId="7247B8C9" w:rsidR="00610CE6" w:rsidRPr="00F943A6" w:rsidRDefault="00610CE6" w:rsidP="00F943A6">
      <w:pPr>
        <w:tabs>
          <w:tab w:val="left" w:pos="1924"/>
        </w:tabs>
        <w:rPr>
          <w:sz w:val="24"/>
          <w:szCs w:val="24"/>
        </w:rPr>
      </w:pPr>
      <w:r w:rsidRPr="00F943A6">
        <w:rPr>
          <w:b/>
          <w:bCs/>
          <w:sz w:val="24"/>
          <w:szCs w:val="24"/>
        </w:rPr>
        <w:t xml:space="preserve">  2-Participation</w:t>
      </w:r>
    </w:p>
    <w:p w14:paraId="2A1AA276" w14:textId="521154D7" w:rsidR="00610CE6" w:rsidRPr="00F943A6" w:rsidRDefault="00610CE6" w:rsidP="00610CE6">
      <w:pPr>
        <w:tabs>
          <w:tab w:val="left" w:pos="931"/>
        </w:tabs>
        <w:rPr>
          <w:sz w:val="24"/>
          <w:szCs w:val="24"/>
        </w:rPr>
      </w:pPr>
      <w:r w:rsidRPr="00F943A6">
        <w:rPr>
          <w:sz w:val="24"/>
          <w:szCs w:val="24"/>
        </w:rPr>
        <w:t>La rencontre a connu une forte mobilisation avec près d’une centaine de participants venus des 7 routes qui constituent la chefferie de BIKOUE. La rencontre s’est tenue dans une ambiance très conviviale</w:t>
      </w:r>
      <w:r w:rsidR="006F208C" w:rsidRPr="00F943A6">
        <w:rPr>
          <w:sz w:val="24"/>
          <w:szCs w:val="24"/>
        </w:rPr>
        <w:t xml:space="preserve"> avec l’engagement des participants aux différents échanges et marquée par la présence de tous les chefs traditionnels assis côte à côte et participant activement aux échanges.</w:t>
      </w:r>
    </w:p>
    <w:p w14:paraId="51E7960D" w14:textId="1EB00285" w:rsidR="000C1D6C" w:rsidRPr="00F943A6" w:rsidRDefault="006F208C" w:rsidP="0094398C">
      <w:pPr>
        <w:tabs>
          <w:tab w:val="left" w:pos="931"/>
        </w:tabs>
        <w:rPr>
          <w:b/>
          <w:bCs/>
          <w:sz w:val="24"/>
          <w:szCs w:val="24"/>
        </w:rPr>
      </w:pPr>
      <w:r w:rsidRPr="00F943A6">
        <w:rPr>
          <w:b/>
          <w:bCs/>
          <w:sz w:val="24"/>
          <w:szCs w:val="24"/>
        </w:rPr>
        <w:t>3-Déroulement de l’activité</w:t>
      </w:r>
    </w:p>
    <w:p w14:paraId="68B361E5" w14:textId="57A2A3F4" w:rsidR="006F208C" w:rsidRDefault="006F208C" w:rsidP="0094398C">
      <w:pPr>
        <w:tabs>
          <w:tab w:val="left" w:pos="931"/>
        </w:tabs>
        <w:rPr>
          <w:sz w:val="24"/>
          <w:szCs w:val="24"/>
        </w:rPr>
      </w:pPr>
      <w:r w:rsidRPr="00F943A6">
        <w:rPr>
          <w:sz w:val="24"/>
          <w:szCs w:val="24"/>
        </w:rPr>
        <w:t xml:space="preserve">L’arrivée des participants a </w:t>
      </w:r>
      <w:r w:rsidR="00B3140E" w:rsidRPr="00F943A6">
        <w:rPr>
          <w:sz w:val="24"/>
          <w:szCs w:val="24"/>
        </w:rPr>
        <w:t>début</w:t>
      </w:r>
      <w:r w:rsidRPr="00F943A6">
        <w:rPr>
          <w:sz w:val="24"/>
          <w:szCs w:val="24"/>
        </w:rPr>
        <w:t xml:space="preserve">é autour de </w:t>
      </w:r>
      <w:r w:rsidR="00B3140E" w:rsidRPr="00F943A6">
        <w:rPr>
          <w:sz w:val="24"/>
          <w:szCs w:val="24"/>
        </w:rPr>
        <w:t>14h. les visages rayonnants traduisaient la joie et la satisfaction d’</w:t>
      </w:r>
      <w:r w:rsidR="000C1D6C" w:rsidRPr="00F943A6">
        <w:rPr>
          <w:sz w:val="24"/>
          <w:szCs w:val="24"/>
        </w:rPr>
        <w:t>acquérir</w:t>
      </w:r>
      <w:r w:rsidR="00B3140E" w:rsidRPr="00F943A6">
        <w:rPr>
          <w:sz w:val="24"/>
          <w:szCs w:val="24"/>
        </w:rPr>
        <w:t xml:space="preserve"> de nouvelles connaissances utiles pour leur quotidien et surtout pour leur avenir et celui</w:t>
      </w:r>
      <w:r w:rsidR="000C1D6C" w:rsidRPr="00F943A6">
        <w:rPr>
          <w:sz w:val="24"/>
          <w:szCs w:val="24"/>
        </w:rPr>
        <w:t xml:space="preserve"> </w:t>
      </w:r>
      <w:r w:rsidR="00B3140E" w:rsidRPr="00F943A6">
        <w:rPr>
          <w:sz w:val="24"/>
          <w:szCs w:val="24"/>
        </w:rPr>
        <w:t>de leurs enfants.</w:t>
      </w:r>
    </w:p>
    <w:p w14:paraId="1578ABD3" w14:textId="51646B82" w:rsidR="001E3DAC" w:rsidRDefault="001E3DAC" w:rsidP="0094398C">
      <w:pPr>
        <w:tabs>
          <w:tab w:val="left" w:pos="931"/>
        </w:tabs>
        <w:rPr>
          <w:sz w:val="24"/>
          <w:szCs w:val="24"/>
        </w:rPr>
      </w:pPr>
    </w:p>
    <w:p w14:paraId="61FEFAE1" w14:textId="2B28D2E1" w:rsidR="001E3DAC" w:rsidRPr="00F943A6" w:rsidRDefault="001E3DAC" w:rsidP="0094398C">
      <w:pPr>
        <w:tabs>
          <w:tab w:val="left" w:pos="931"/>
        </w:tabs>
        <w:rPr>
          <w:sz w:val="24"/>
          <w:szCs w:val="24"/>
        </w:rPr>
      </w:pPr>
      <w:r>
        <w:rPr>
          <w:noProof/>
        </w:rPr>
        <w:lastRenderedPageBreak/>
        <w:drawing>
          <wp:inline distT="0" distB="0" distL="0" distR="0" wp14:anchorId="468632D6" wp14:editId="574B3F5C">
            <wp:extent cx="5760720" cy="25552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555240"/>
                    </a:xfrm>
                    <a:prstGeom prst="rect">
                      <a:avLst/>
                    </a:prstGeom>
                    <a:noFill/>
                    <a:ln>
                      <a:noFill/>
                    </a:ln>
                  </pic:spPr>
                </pic:pic>
              </a:graphicData>
            </a:graphic>
          </wp:inline>
        </w:drawing>
      </w:r>
    </w:p>
    <w:p w14:paraId="55F61B5E" w14:textId="7578C019" w:rsidR="00B3140E" w:rsidRPr="00F943A6" w:rsidRDefault="00557C64" w:rsidP="0094398C">
      <w:pPr>
        <w:tabs>
          <w:tab w:val="left" w:pos="931"/>
        </w:tabs>
        <w:rPr>
          <w:sz w:val="24"/>
          <w:szCs w:val="24"/>
        </w:rPr>
      </w:pPr>
      <w:r>
        <w:rPr>
          <w:sz w:val="24"/>
          <w:szCs w:val="24"/>
        </w:rPr>
        <w:t xml:space="preserve">L’étape sur la </w:t>
      </w:r>
      <w:r w:rsidR="00B3140E" w:rsidRPr="00F943A6">
        <w:rPr>
          <w:sz w:val="24"/>
          <w:szCs w:val="24"/>
        </w:rPr>
        <w:t xml:space="preserve">projection des films et échanges a commencé par la </w:t>
      </w:r>
      <w:r>
        <w:rPr>
          <w:sz w:val="24"/>
          <w:szCs w:val="24"/>
        </w:rPr>
        <w:t>diffusion</w:t>
      </w:r>
      <w:r w:rsidR="00B3140E" w:rsidRPr="00F943A6">
        <w:rPr>
          <w:sz w:val="24"/>
          <w:szCs w:val="24"/>
        </w:rPr>
        <w:t xml:space="preserve"> du film sur « les 12 tact</w:t>
      </w:r>
      <w:r w:rsidR="004347E7" w:rsidRPr="00F943A6">
        <w:rPr>
          <w:sz w:val="24"/>
          <w:szCs w:val="24"/>
        </w:rPr>
        <w:t>iques » au cours d</w:t>
      </w:r>
      <w:r>
        <w:rPr>
          <w:sz w:val="24"/>
          <w:szCs w:val="24"/>
        </w:rPr>
        <w:t>e la</w:t>
      </w:r>
      <w:r w:rsidR="004347E7" w:rsidRPr="00F943A6">
        <w:rPr>
          <w:sz w:val="24"/>
          <w:szCs w:val="24"/>
        </w:rPr>
        <w:t>quel</w:t>
      </w:r>
      <w:r>
        <w:rPr>
          <w:sz w:val="24"/>
          <w:szCs w:val="24"/>
        </w:rPr>
        <w:t>le</w:t>
      </w:r>
      <w:r w:rsidR="004347E7" w:rsidRPr="00F943A6">
        <w:rPr>
          <w:sz w:val="24"/>
          <w:szCs w:val="24"/>
        </w:rPr>
        <w:t xml:space="preserve"> on a pu voir les </w:t>
      </w:r>
      <w:r w:rsidR="000C1D6C" w:rsidRPr="00F943A6">
        <w:rPr>
          <w:sz w:val="24"/>
          <w:szCs w:val="24"/>
        </w:rPr>
        <w:t>mécanismes</w:t>
      </w:r>
      <w:r w:rsidR="004347E7" w:rsidRPr="00F943A6">
        <w:rPr>
          <w:sz w:val="24"/>
          <w:szCs w:val="24"/>
        </w:rPr>
        <w:t xml:space="preserve"> utilisés par ces personnes </w:t>
      </w:r>
      <w:r w:rsidR="000C1D6C" w:rsidRPr="00F943A6">
        <w:rPr>
          <w:sz w:val="24"/>
          <w:szCs w:val="24"/>
        </w:rPr>
        <w:t>financièrement</w:t>
      </w:r>
      <w:r w:rsidR="004347E7" w:rsidRPr="00F943A6">
        <w:rPr>
          <w:sz w:val="24"/>
          <w:szCs w:val="24"/>
        </w:rPr>
        <w:t xml:space="preserve"> influentes pour accaparer les terres des communautés ce qui a permis l’ouverture des </w:t>
      </w:r>
      <w:r w:rsidR="000C1D6C" w:rsidRPr="00F943A6">
        <w:rPr>
          <w:sz w:val="24"/>
          <w:szCs w:val="24"/>
        </w:rPr>
        <w:t>échanges</w:t>
      </w:r>
      <w:r w:rsidR="004347E7" w:rsidRPr="00F943A6">
        <w:rPr>
          <w:sz w:val="24"/>
          <w:szCs w:val="24"/>
        </w:rPr>
        <w:t xml:space="preserve"> afin de permettre aux uns et autres de dire ce qu’il</w:t>
      </w:r>
      <w:r>
        <w:rPr>
          <w:sz w:val="24"/>
          <w:szCs w:val="24"/>
        </w:rPr>
        <w:t>s</w:t>
      </w:r>
      <w:r w:rsidR="004347E7" w:rsidRPr="00F943A6">
        <w:rPr>
          <w:sz w:val="24"/>
          <w:szCs w:val="24"/>
        </w:rPr>
        <w:t xml:space="preserve"> </w:t>
      </w:r>
      <w:r>
        <w:rPr>
          <w:sz w:val="24"/>
          <w:szCs w:val="24"/>
        </w:rPr>
        <w:t>ont</w:t>
      </w:r>
      <w:r w:rsidR="004347E7" w:rsidRPr="00F943A6">
        <w:rPr>
          <w:sz w:val="24"/>
          <w:szCs w:val="24"/>
        </w:rPr>
        <w:t xml:space="preserve"> </w:t>
      </w:r>
      <w:r w:rsidR="000C1D6C" w:rsidRPr="00F943A6">
        <w:rPr>
          <w:sz w:val="24"/>
          <w:szCs w:val="24"/>
        </w:rPr>
        <w:t>retenu</w:t>
      </w:r>
      <w:r w:rsidR="004347E7" w:rsidRPr="00F943A6">
        <w:rPr>
          <w:sz w:val="24"/>
          <w:szCs w:val="24"/>
        </w:rPr>
        <w:t xml:space="preserve"> du film et ce qu’il</w:t>
      </w:r>
      <w:r>
        <w:rPr>
          <w:sz w:val="24"/>
          <w:szCs w:val="24"/>
        </w:rPr>
        <w:t>s</w:t>
      </w:r>
      <w:r w:rsidR="004347E7" w:rsidRPr="00F943A6">
        <w:rPr>
          <w:sz w:val="24"/>
          <w:szCs w:val="24"/>
        </w:rPr>
        <w:t xml:space="preserve"> tire</w:t>
      </w:r>
      <w:r>
        <w:rPr>
          <w:sz w:val="24"/>
          <w:szCs w:val="24"/>
        </w:rPr>
        <w:t>nt</w:t>
      </w:r>
      <w:r w:rsidR="004347E7" w:rsidRPr="00F943A6">
        <w:rPr>
          <w:sz w:val="24"/>
          <w:szCs w:val="24"/>
        </w:rPr>
        <w:t xml:space="preserve"> de </w:t>
      </w:r>
      <w:r w:rsidR="000C1D6C" w:rsidRPr="00F943A6">
        <w:rPr>
          <w:sz w:val="24"/>
          <w:szCs w:val="24"/>
        </w:rPr>
        <w:t>celui-ci</w:t>
      </w:r>
      <w:r w:rsidR="004347E7" w:rsidRPr="00F943A6">
        <w:rPr>
          <w:sz w:val="24"/>
          <w:szCs w:val="24"/>
        </w:rPr>
        <w:t xml:space="preserve"> comme </w:t>
      </w:r>
      <w:r w:rsidR="000C1D6C" w:rsidRPr="00F943A6">
        <w:rPr>
          <w:sz w:val="24"/>
          <w:szCs w:val="24"/>
        </w:rPr>
        <w:t>enseignement</w:t>
      </w:r>
      <w:r w:rsidR="004347E7" w:rsidRPr="00F943A6">
        <w:rPr>
          <w:sz w:val="24"/>
          <w:szCs w:val="24"/>
        </w:rPr>
        <w:t>. Ainsi les interventions des femmes ont mis en lumière la solidarité, l’</w:t>
      </w:r>
      <w:r w:rsidR="000C1D6C" w:rsidRPr="00F943A6">
        <w:rPr>
          <w:sz w:val="24"/>
          <w:szCs w:val="24"/>
        </w:rPr>
        <w:t>engagement</w:t>
      </w:r>
      <w:r w:rsidR="004347E7" w:rsidRPr="00F943A6">
        <w:rPr>
          <w:sz w:val="24"/>
          <w:szCs w:val="24"/>
        </w:rPr>
        <w:t xml:space="preserve"> collectif à protéger leur héritage ancestral qui est leurs terres</w:t>
      </w:r>
      <w:r w:rsidR="000C1D6C" w:rsidRPr="00F943A6">
        <w:rPr>
          <w:sz w:val="24"/>
          <w:szCs w:val="24"/>
        </w:rPr>
        <w:t>. Les chefs traditionnels, quant à eux ont exprimé leurs inquiétudes face au manque de l’écoute dont ils font face dans l’exercice de leur fonction coutumière par leurs communautés</w:t>
      </w:r>
      <w:r w:rsidR="001C392C" w:rsidRPr="00F943A6">
        <w:rPr>
          <w:sz w:val="24"/>
          <w:szCs w:val="24"/>
        </w:rPr>
        <w:t>.</w:t>
      </w:r>
    </w:p>
    <w:p w14:paraId="47AF4222" w14:textId="36A629A2" w:rsidR="001C392C" w:rsidRPr="00F943A6" w:rsidRDefault="001C392C" w:rsidP="0094398C">
      <w:pPr>
        <w:tabs>
          <w:tab w:val="left" w:pos="931"/>
        </w:tabs>
        <w:rPr>
          <w:sz w:val="24"/>
          <w:szCs w:val="24"/>
        </w:rPr>
      </w:pPr>
      <w:r w:rsidRPr="00F943A6">
        <w:rPr>
          <w:sz w:val="24"/>
          <w:szCs w:val="24"/>
        </w:rPr>
        <w:t xml:space="preserve">Apres cette première projection, nous sommes passés à la phase de la photo de familles avec les messages fort évocateurs sur la préservation de nos terres ancestrales car elles </w:t>
      </w:r>
      <w:r w:rsidR="00E71E5E" w:rsidRPr="00F943A6">
        <w:rPr>
          <w:sz w:val="24"/>
          <w:szCs w:val="24"/>
        </w:rPr>
        <w:t>représentent</w:t>
      </w:r>
      <w:r w:rsidRPr="00F943A6">
        <w:rPr>
          <w:sz w:val="24"/>
          <w:szCs w:val="24"/>
        </w:rPr>
        <w:t xml:space="preserve"> notre patrimoine et notre prestigieux héritage.</w:t>
      </w:r>
    </w:p>
    <w:p w14:paraId="18BEE4D8" w14:textId="4AD9D87B" w:rsidR="001C392C" w:rsidRPr="00F943A6" w:rsidRDefault="001C392C" w:rsidP="0094398C">
      <w:pPr>
        <w:tabs>
          <w:tab w:val="left" w:pos="931"/>
        </w:tabs>
        <w:rPr>
          <w:sz w:val="24"/>
          <w:szCs w:val="24"/>
        </w:rPr>
      </w:pPr>
      <w:r w:rsidRPr="00F943A6">
        <w:rPr>
          <w:sz w:val="24"/>
          <w:szCs w:val="24"/>
        </w:rPr>
        <w:t xml:space="preserve"> A la suite de la photo de famille nous regagnons la  salle pour la projection du deuxième film de la journée axé sur les </w:t>
      </w:r>
      <w:r w:rsidR="00E71E5E" w:rsidRPr="00F943A6">
        <w:rPr>
          <w:sz w:val="24"/>
          <w:szCs w:val="24"/>
        </w:rPr>
        <w:t>témoignages</w:t>
      </w:r>
      <w:r w:rsidRPr="00F943A6">
        <w:rPr>
          <w:sz w:val="24"/>
          <w:szCs w:val="24"/>
        </w:rPr>
        <w:t xml:space="preserve"> des femmes riveraines des </w:t>
      </w:r>
      <w:r w:rsidR="00E71E5E" w:rsidRPr="00F943A6">
        <w:rPr>
          <w:sz w:val="24"/>
          <w:szCs w:val="24"/>
        </w:rPr>
        <w:t>agro-industries</w:t>
      </w:r>
      <w:r w:rsidRPr="00F943A6">
        <w:rPr>
          <w:sz w:val="24"/>
          <w:szCs w:val="24"/>
        </w:rPr>
        <w:t xml:space="preserve"> qui on perdu leurs terres seule source vitale qu’elles </w:t>
      </w:r>
      <w:r w:rsidR="00E71E5E" w:rsidRPr="00F943A6">
        <w:rPr>
          <w:sz w:val="24"/>
          <w:szCs w:val="24"/>
        </w:rPr>
        <w:t>procédaient</w:t>
      </w:r>
      <w:r w:rsidRPr="00F943A6">
        <w:rPr>
          <w:sz w:val="24"/>
          <w:szCs w:val="24"/>
        </w:rPr>
        <w:t xml:space="preserve"> et les </w:t>
      </w:r>
      <w:r w:rsidR="0021736D" w:rsidRPr="00F943A6">
        <w:rPr>
          <w:sz w:val="24"/>
          <w:szCs w:val="24"/>
        </w:rPr>
        <w:t>violences de toutes formes qu’elles subissent au quotidien depuis l’</w:t>
      </w:r>
      <w:r w:rsidR="00E71E5E" w:rsidRPr="00F943A6">
        <w:rPr>
          <w:sz w:val="24"/>
          <w:szCs w:val="24"/>
        </w:rPr>
        <w:t>implantation</w:t>
      </w:r>
      <w:r w:rsidR="0021736D" w:rsidRPr="00F943A6">
        <w:rPr>
          <w:sz w:val="24"/>
          <w:szCs w:val="24"/>
        </w:rPr>
        <w:t xml:space="preserve"> de ces </w:t>
      </w:r>
      <w:r w:rsidR="00E71E5E" w:rsidRPr="00F943A6">
        <w:rPr>
          <w:sz w:val="24"/>
          <w:szCs w:val="24"/>
        </w:rPr>
        <w:t>agro-industries</w:t>
      </w:r>
      <w:r w:rsidR="0021736D" w:rsidRPr="00F943A6">
        <w:rPr>
          <w:sz w:val="24"/>
          <w:szCs w:val="24"/>
        </w:rPr>
        <w:t xml:space="preserve"> dans leurs villages et sur leurs terres parmi </w:t>
      </w:r>
      <w:r w:rsidR="00E71E5E" w:rsidRPr="00F943A6">
        <w:rPr>
          <w:sz w:val="24"/>
          <w:szCs w:val="24"/>
        </w:rPr>
        <w:t>lesquels</w:t>
      </w:r>
      <w:r w:rsidR="0021736D" w:rsidRPr="00F943A6">
        <w:rPr>
          <w:sz w:val="24"/>
          <w:szCs w:val="24"/>
        </w:rPr>
        <w:t xml:space="preserve"> ont relevé : une famine grandissante dans les villages, des viols à </w:t>
      </w:r>
      <w:r w:rsidR="00E71E5E" w:rsidRPr="00F943A6">
        <w:rPr>
          <w:sz w:val="24"/>
          <w:szCs w:val="24"/>
        </w:rPr>
        <w:t>répartition</w:t>
      </w:r>
      <w:r w:rsidR="0021736D" w:rsidRPr="00F943A6">
        <w:rPr>
          <w:sz w:val="24"/>
          <w:szCs w:val="24"/>
        </w:rPr>
        <w:t xml:space="preserve"> donnant des enfants </w:t>
      </w:r>
      <w:r w:rsidR="00E71E5E" w:rsidRPr="00F943A6">
        <w:rPr>
          <w:sz w:val="24"/>
          <w:szCs w:val="24"/>
        </w:rPr>
        <w:t>dans</w:t>
      </w:r>
      <w:r w:rsidR="0021736D" w:rsidRPr="00F943A6">
        <w:rPr>
          <w:sz w:val="24"/>
          <w:szCs w:val="24"/>
        </w:rPr>
        <w:t xml:space="preserve"> les foyers dont on ne connait pas les pères, la destructions de leurs </w:t>
      </w:r>
      <w:r w:rsidR="00E71E5E" w:rsidRPr="00F943A6">
        <w:rPr>
          <w:sz w:val="24"/>
          <w:szCs w:val="24"/>
        </w:rPr>
        <w:t>écosystèmes</w:t>
      </w:r>
      <w:r w:rsidR="0021736D" w:rsidRPr="00F943A6">
        <w:rPr>
          <w:sz w:val="24"/>
          <w:szCs w:val="24"/>
        </w:rPr>
        <w:t xml:space="preserve"> forestiers et marines, la non accès à leurs enfants dans les écoles construites par ces </w:t>
      </w:r>
      <w:r w:rsidR="00E71E5E" w:rsidRPr="00F943A6">
        <w:rPr>
          <w:sz w:val="24"/>
          <w:szCs w:val="24"/>
        </w:rPr>
        <w:t>agro-industries</w:t>
      </w:r>
      <w:r w:rsidR="0021736D" w:rsidRPr="00F943A6">
        <w:rPr>
          <w:sz w:val="24"/>
          <w:szCs w:val="24"/>
        </w:rPr>
        <w:t>, la pollution en continue de leurs rivières et la forte co</w:t>
      </w:r>
      <w:r w:rsidR="00E71E5E" w:rsidRPr="00F943A6">
        <w:rPr>
          <w:sz w:val="24"/>
          <w:szCs w:val="24"/>
        </w:rPr>
        <w:t>nso</w:t>
      </w:r>
      <w:r w:rsidR="0021736D" w:rsidRPr="00F943A6">
        <w:rPr>
          <w:sz w:val="24"/>
          <w:szCs w:val="24"/>
        </w:rPr>
        <w:t xml:space="preserve">mmation des drogues par leurs enfants à cause de l’oisiveté car </w:t>
      </w:r>
      <w:r w:rsidR="00E71E5E" w:rsidRPr="00F943A6">
        <w:rPr>
          <w:sz w:val="24"/>
          <w:szCs w:val="24"/>
        </w:rPr>
        <w:t>ceux-ci</w:t>
      </w:r>
      <w:r w:rsidR="0021736D" w:rsidRPr="00F943A6">
        <w:rPr>
          <w:sz w:val="24"/>
          <w:szCs w:val="24"/>
        </w:rPr>
        <w:t xml:space="preserve"> n’ont pas accès aux emplois </w:t>
      </w:r>
      <w:r w:rsidR="00E71E5E" w:rsidRPr="00F943A6">
        <w:rPr>
          <w:sz w:val="24"/>
          <w:szCs w:val="24"/>
        </w:rPr>
        <w:t>décents</w:t>
      </w:r>
      <w:r w:rsidR="0021736D" w:rsidRPr="00F943A6">
        <w:rPr>
          <w:sz w:val="24"/>
          <w:szCs w:val="24"/>
        </w:rPr>
        <w:t xml:space="preserve"> dans ces entreprises installées sur leurs terres.</w:t>
      </w:r>
    </w:p>
    <w:p w14:paraId="11F2E273" w14:textId="7CCA843C" w:rsidR="00610CE6" w:rsidRDefault="00E71E5E" w:rsidP="00F943A6">
      <w:pPr>
        <w:tabs>
          <w:tab w:val="left" w:pos="931"/>
        </w:tabs>
        <w:rPr>
          <w:sz w:val="24"/>
          <w:szCs w:val="24"/>
        </w:rPr>
      </w:pPr>
      <w:r w:rsidRPr="00F943A6">
        <w:rPr>
          <w:sz w:val="24"/>
          <w:szCs w:val="24"/>
        </w:rPr>
        <w:t xml:space="preserve">Apres ces tristes </w:t>
      </w:r>
      <w:r w:rsidR="00F1512B" w:rsidRPr="00F943A6">
        <w:rPr>
          <w:sz w:val="24"/>
          <w:szCs w:val="24"/>
        </w:rPr>
        <w:t>témoignages</w:t>
      </w:r>
      <w:r w:rsidRPr="00F943A6">
        <w:rPr>
          <w:sz w:val="24"/>
          <w:szCs w:val="24"/>
        </w:rPr>
        <w:t xml:space="preserve">, des alternatives agricoles durables leur ont été présentées et les </w:t>
      </w:r>
      <w:r w:rsidR="00F1512B" w:rsidRPr="00F943A6">
        <w:rPr>
          <w:sz w:val="24"/>
          <w:szCs w:val="24"/>
        </w:rPr>
        <w:t>méthodes</w:t>
      </w:r>
      <w:r w:rsidRPr="00F943A6">
        <w:rPr>
          <w:sz w:val="24"/>
          <w:szCs w:val="24"/>
        </w:rPr>
        <w:t xml:space="preserve"> anciennes de la protection de leurs terres parmi lesquels la pratique de l’agroécologie</w:t>
      </w:r>
    </w:p>
    <w:p w14:paraId="003FED82" w14:textId="20C5C309" w:rsidR="001E3DAC" w:rsidRDefault="001E3DAC" w:rsidP="00F943A6">
      <w:pPr>
        <w:tabs>
          <w:tab w:val="left" w:pos="931"/>
        </w:tabs>
        <w:rPr>
          <w:sz w:val="24"/>
          <w:szCs w:val="24"/>
        </w:rPr>
      </w:pPr>
    </w:p>
    <w:p w14:paraId="5DD805B0" w14:textId="435F0D79" w:rsidR="00044E85" w:rsidRDefault="00044E85" w:rsidP="00F943A6">
      <w:pPr>
        <w:tabs>
          <w:tab w:val="left" w:pos="931"/>
        </w:tabs>
        <w:rPr>
          <w:sz w:val="24"/>
          <w:szCs w:val="24"/>
        </w:rPr>
      </w:pPr>
    </w:p>
    <w:p w14:paraId="3094C14F" w14:textId="77777777" w:rsidR="00044E85" w:rsidRDefault="00044E85" w:rsidP="00F943A6">
      <w:pPr>
        <w:tabs>
          <w:tab w:val="left" w:pos="931"/>
        </w:tabs>
        <w:rPr>
          <w:sz w:val="24"/>
          <w:szCs w:val="24"/>
        </w:rPr>
      </w:pPr>
    </w:p>
    <w:p w14:paraId="16188C41" w14:textId="05E48F4C" w:rsidR="00AF44C5" w:rsidRDefault="00AE0315" w:rsidP="00F943A6">
      <w:pPr>
        <w:tabs>
          <w:tab w:val="left" w:pos="931"/>
        </w:tabs>
        <w:rPr>
          <w:b/>
          <w:bCs/>
          <w:sz w:val="24"/>
          <w:szCs w:val="24"/>
        </w:rPr>
      </w:pPr>
      <w:r w:rsidRPr="00AE0315">
        <w:rPr>
          <w:b/>
          <w:bCs/>
          <w:sz w:val="24"/>
          <w:szCs w:val="24"/>
        </w:rPr>
        <w:lastRenderedPageBreak/>
        <w:t>4-Echanges des participants sur la projection</w:t>
      </w:r>
    </w:p>
    <w:p w14:paraId="6226094A" w14:textId="5D4D84E8" w:rsidR="00AF44C5" w:rsidRDefault="00AF44C5" w:rsidP="00F943A6">
      <w:pPr>
        <w:tabs>
          <w:tab w:val="left" w:pos="931"/>
        </w:tabs>
        <w:rPr>
          <w:b/>
          <w:bCs/>
          <w:sz w:val="24"/>
          <w:szCs w:val="24"/>
        </w:rPr>
      </w:pPr>
      <w:r>
        <w:rPr>
          <w:noProof/>
        </w:rPr>
        <w:drawing>
          <wp:inline distT="0" distB="0" distL="0" distR="0" wp14:anchorId="1AA8EA2B" wp14:editId="6BD54720">
            <wp:extent cx="2907394" cy="2388833"/>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7674" cy="2421928"/>
                    </a:xfrm>
                    <a:prstGeom prst="rect">
                      <a:avLst/>
                    </a:prstGeom>
                    <a:noFill/>
                    <a:ln>
                      <a:noFill/>
                    </a:ln>
                  </pic:spPr>
                </pic:pic>
              </a:graphicData>
            </a:graphic>
          </wp:inline>
        </w:drawing>
      </w:r>
      <w:r w:rsidR="00EB0F29">
        <w:rPr>
          <w:b/>
          <w:bCs/>
          <w:sz w:val="24"/>
          <w:szCs w:val="24"/>
        </w:rPr>
        <w:t xml:space="preserve">             </w:t>
      </w:r>
      <w:r w:rsidR="00EB0F29">
        <w:rPr>
          <w:noProof/>
        </w:rPr>
        <w:drawing>
          <wp:inline distT="0" distB="0" distL="0" distR="0" wp14:anchorId="2767615C" wp14:editId="440EC0DE">
            <wp:extent cx="1501289" cy="3384423"/>
            <wp:effectExtent l="0" t="0" r="381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272" cy="3404674"/>
                    </a:xfrm>
                    <a:prstGeom prst="rect">
                      <a:avLst/>
                    </a:prstGeom>
                    <a:noFill/>
                    <a:ln>
                      <a:noFill/>
                    </a:ln>
                  </pic:spPr>
                </pic:pic>
              </a:graphicData>
            </a:graphic>
          </wp:inline>
        </w:drawing>
      </w:r>
      <w:r w:rsidR="00EB0F29">
        <w:rPr>
          <w:b/>
          <w:bCs/>
          <w:sz w:val="24"/>
          <w:szCs w:val="24"/>
        </w:rPr>
        <w:t xml:space="preserve">                             </w:t>
      </w:r>
      <w:r>
        <w:rPr>
          <w:b/>
          <w:bCs/>
          <w:sz w:val="24"/>
          <w:szCs w:val="24"/>
        </w:rPr>
        <w:t xml:space="preserve">Sa majesté chef de </w:t>
      </w:r>
      <w:proofErr w:type="spellStart"/>
      <w:r>
        <w:rPr>
          <w:b/>
          <w:bCs/>
          <w:sz w:val="24"/>
          <w:szCs w:val="24"/>
        </w:rPr>
        <w:t>Bikoué</w:t>
      </w:r>
      <w:proofErr w:type="spellEnd"/>
      <w:r w:rsidR="00EB0F29">
        <w:rPr>
          <w:b/>
          <w:bCs/>
          <w:sz w:val="24"/>
          <w:szCs w:val="24"/>
        </w:rPr>
        <w:t xml:space="preserve">                                                        Intervention d’une riveraine</w:t>
      </w:r>
    </w:p>
    <w:p w14:paraId="6018DC8B" w14:textId="77777777" w:rsidR="00AF44C5" w:rsidRDefault="00AF44C5" w:rsidP="00F943A6">
      <w:pPr>
        <w:tabs>
          <w:tab w:val="left" w:pos="931"/>
        </w:tabs>
        <w:rPr>
          <w:b/>
          <w:bCs/>
          <w:sz w:val="24"/>
          <w:szCs w:val="24"/>
        </w:rPr>
      </w:pPr>
    </w:p>
    <w:p w14:paraId="5003530E" w14:textId="7FC961ED" w:rsidR="00AE0315" w:rsidRDefault="007C6ECB" w:rsidP="00AE0315">
      <w:pPr>
        <w:pStyle w:val="Paragraphedeliste"/>
        <w:numPr>
          <w:ilvl w:val="0"/>
          <w:numId w:val="3"/>
        </w:numPr>
        <w:tabs>
          <w:tab w:val="left" w:pos="931"/>
        </w:tabs>
        <w:rPr>
          <w:i/>
          <w:iCs/>
          <w:sz w:val="24"/>
          <w:szCs w:val="24"/>
        </w:rPr>
      </w:pPr>
      <w:r>
        <w:rPr>
          <w:b/>
          <w:bCs/>
          <w:sz w:val="24"/>
          <w:szCs w:val="24"/>
        </w:rPr>
        <w:t xml:space="preserve">La première intervention d’une maman : </w:t>
      </w:r>
      <w:r w:rsidRPr="007C6ECB">
        <w:rPr>
          <w:i/>
          <w:iCs/>
          <w:sz w:val="24"/>
          <w:szCs w:val="24"/>
        </w:rPr>
        <w:t>« </w:t>
      </w:r>
      <w:r w:rsidR="001C3819" w:rsidRPr="007C6ECB">
        <w:rPr>
          <w:i/>
          <w:iCs/>
          <w:sz w:val="24"/>
          <w:szCs w:val="24"/>
        </w:rPr>
        <w:t xml:space="preserve">Ce que j’ai retenu est que les femmes </w:t>
      </w:r>
      <w:r w:rsidRPr="007C6ECB">
        <w:rPr>
          <w:i/>
          <w:iCs/>
          <w:sz w:val="24"/>
          <w:szCs w:val="24"/>
        </w:rPr>
        <w:t>étaient</w:t>
      </w:r>
      <w:r w:rsidR="001C3819" w:rsidRPr="007C6ECB">
        <w:rPr>
          <w:i/>
          <w:iCs/>
          <w:sz w:val="24"/>
          <w:szCs w:val="24"/>
        </w:rPr>
        <w:t xml:space="preserve"> solidaires sauf que les chefs les ont repo</w:t>
      </w:r>
      <w:r>
        <w:rPr>
          <w:i/>
          <w:iCs/>
          <w:sz w:val="24"/>
          <w:szCs w:val="24"/>
        </w:rPr>
        <w:t>u</w:t>
      </w:r>
      <w:r w:rsidR="001C3819" w:rsidRPr="007C6ECB">
        <w:rPr>
          <w:i/>
          <w:iCs/>
          <w:sz w:val="24"/>
          <w:szCs w:val="24"/>
        </w:rPr>
        <w:t>ssés</w:t>
      </w:r>
      <w:r>
        <w:rPr>
          <w:i/>
          <w:iCs/>
          <w:sz w:val="24"/>
          <w:szCs w:val="24"/>
        </w:rPr>
        <w:t xml:space="preserve"> </w:t>
      </w:r>
      <w:r w:rsidR="001C3819" w:rsidRPr="007C6ECB">
        <w:rPr>
          <w:i/>
          <w:iCs/>
          <w:sz w:val="24"/>
          <w:szCs w:val="24"/>
        </w:rPr>
        <w:t xml:space="preserve">en leur disant que la femme n’a droit à la parole, cependant elle se pose la question de savoir </w:t>
      </w:r>
      <w:r w:rsidRPr="007C6ECB">
        <w:rPr>
          <w:i/>
          <w:iCs/>
          <w:sz w:val="24"/>
          <w:szCs w:val="24"/>
        </w:rPr>
        <w:t>où</w:t>
      </w:r>
      <w:r w:rsidR="001C3819" w:rsidRPr="007C6ECB">
        <w:rPr>
          <w:i/>
          <w:iCs/>
          <w:sz w:val="24"/>
          <w:szCs w:val="24"/>
        </w:rPr>
        <w:t xml:space="preserve"> elles auront la parole car hommes et femmes sont </w:t>
      </w:r>
      <w:r w:rsidRPr="007C6ECB">
        <w:rPr>
          <w:i/>
          <w:iCs/>
          <w:sz w:val="24"/>
          <w:szCs w:val="24"/>
        </w:rPr>
        <w:t>égaux</w:t>
      </w:r>
      <w:r w:rsidR="001C3819" w:rsidRPr="007C6ECB">
        <w:rPr>
          <w:i/>
          <w:iCs/>
          <w:sz w:val="24"/>
          <w:szCs w:val="24"/>
        </w:rPr>
        <w:t xml:space="preserve">. Si un homme fait ce qui est mauvais la femme doit lui dire que ce </w:t>
      </w:r>
      <w:r w:rsidRPr="007C6ECB">
        <w:rPr>
          <w:i/>
          <w:iCs/>
          <w:sz w:val="24"/>
          <w:szCs w:val="24"/>
        </w:rPr>
        <w:t>qu’il</w:t>
      </w:r>
      <w:r w:rsidR="001C3819" w:rsidRPr="007C6ECB">
        <w:rPr>
          <w:i/>
          <w:iCs/>
          <w:sz w:val="24"/>
          <w:szCs w:val="24"/>
        </w:rPr>
        <w:t xml:space="preserve"> fait n’est pas bon, </w:t>
      </w:r>
      <w:r>
        <w:rPr>
          <w:i/>
          <w:iCs/>
          <w:sz w:val="24"/>
          <w:szCs w:val="24"/>
        </w:rPr>
        <w:t xml:space="preserve">on </w:t>
      </w:r>
      <w:r w:rsidR="001C3819" w:rsidRPr="007C6ECB">
        <w:rPr>
          <w:i/>
          <w:iCs/>
          <w:sz w:val="24"/>
          <w:szCs w:val="24"/>
        </w:rPr>
        <w:t xml:space="preserve">ne </w:t>
      </w:r>
      <w:r>
        <w:rPr>
          <w:i/>
          <w:iCs/>
          <w:sz w:val="24"/>
          <w:szCs w:val="24"/>
        </w:rPr>
        <w:t xml:space="preserve">pas </w:t>
      </w:r>
      <w:r w:rsidR="001C3819" w:rsidRPr="007C6ECB">
        <w:rPr>
          <w:i/>
          <w:iCs/>
          <w:sz w:val="24"/>
          <w:szCs w:val="24"/>
        </w:rPr>
        <w:t>vend</w:t>
      </w:r>
      <w:r>
        <w:rPr>
          <w:i/>
          <w:iCs/>
          <w:sz w:val="24"/>
          <w:szCs w:val="24"/>
        </w:rPr>
        <w:t>re</w:t>
      </w:r>
      <w:r w:rsidR="001C3819" w:rsidRPr="007C6ECB">
        <w:rPr>
          <w:i/>
          <w:iCs/>
          <w:sz w:val="24"/>
          <w:szCs w:val="24"/>
        </w:rPr>
        <w:t xml:space="preserve"> </w:t>
      </w:r>
      <w:r>
        <w:rPr>
          <w:i/>
          <w:iCs/>
          <w:sz w:val="24"/>
          <w:szCs w:val="24"/>
        </w:rPr>
        <w:t>nos</w:t>
      </w:r>
      <w:r w:rsidRPr="007C6ECB">
        <w:rPr>
          <w:i/>
          <w:iCs/>
          <w:sz w:val="24"/>
          <w:szCs w:val="24"/>
        </w:rPr>
        <w:t xml:space="preserve"> terrain</w:t>
      </w:r>
      <w:r>
        <w:rPr>
          <w:i/>
          <w:iCs/>
          <w:sz w:val="24"/>
          <w:szCs w:val="24"/>
        </w:rPr>
        <w:t xml:space="preserve">s </w:t>
      </w:r>
      <w:r w:rsidR="001C3819" w:rsidRPr="007C6ECB">
        <w:rPr>
          <w:i/>
          <w:iCs/>
          <w:sz w:val="24"/>
          <w:szCs w:val="24"/>
        </w:rPr>
        <w:t>car nous enfants et les petits fils et si nous vendons qu’est-ce que nous allons leur laisser, ils resteront vivre de quo</w:t>
      </w:r>
      <w:r w:rsidRPr="007C6ECB">
        <w:rPr>
          <w:i/>
          <w:iCs/>
          <w:sz w:val="24"/>
          <w:szCs w:val="24"/>
        </w:rPr>
        <w:t>i ! »</w:t>
      </w:r>
    </w:p>
    <w:p w14:paraId="6BBEAF04" w14:textId="2E7EEE8B" w:rsidR="007C6ECB" w:rsidRDefault="00EE7F3A" w:rsidP="00AE0315">
      <w:pPr>
        <w:pStyle w:val="Paragraphedeliste"/>
        <w:numPr>
          <w:ilvl w:val="0"/>
          <w:numId w:val="3"/>
        </w:numPr>
        <w:tabs>
          <w:tab w:val="left" w:pos="931"/>
        </w:tabs>
        <w:rPr>
          <w:i/>
          <w:iCs/>
          <w:sz w:val="24"/>
          <w:szCs w:val="24"/>
        </w:rPr>
      </w:pPr>
      <w:r>
        <w:rPr>
          <w:b/>
          <w:bCs/>
          <w:sz w:val="24"/>
          <w:szCs w:val="24"/>
        </w:rPr>
        <w:t xml:space="preserve">Pour Mme </w:t>
      </w:r>
      <w:proofErr w:type="spellStart"/>
      <w:r>
        <w:rPr>
          <w:b/>
          <w:bCs/>
          <w:sz w:val="24"/>
          <w:szCs w:val="24"/>
        </w:rPr>
        <w:t>Tsala</w:t>
      </w:r>
      <w:proofErr w:type="spellEnd"/>
      <w:r>
        <w:rPr>
          <w:b/>
          <w:bCs/>
          <w:sz w:val="24"/>
          <w:szCs w:val="24"/>
        </w:rPr>
        <w:t> : « </w:t>
      </w:r>
      <w:r w:rsidRPr="00105702">
        <w:rPr>
          <w:i/>
          <w:iCs/>
          <w:sz w:val="24"/>
          <w:szCs w:val="24"/>
        </w:rPr>
        <w:t xml:space="preserve">cette affaire ne concerne pas une seule personne car nous avons vu dans le film que c’est un </w:t>
      </w:r>
      <w:r w:rsidR="004E4721" w:rsidRPr="00105702">
        <w:rPr>
          <w:i/>
          <w:iCs/>
          <w:sz w:val="24"/>
          <w:szCs w:val="24"/>
        </w:rPr>
        <w:t>problème</w:t>
      </w:r>
      <w:r w:rsidRPr="00105702">
        <w:rPr>
          <w:i/>
          <w:iCs/>
          <w:sz w:val="24"/>
          <w:szCs w:val="24"/>
        </w:rPr>
        <w:t xml:space="preserve"> qui commence depuis le haut par les grands dirigeants, les chefs , les femmes et les jeunes tout le monde est concerné ; cette histoire touche en premier les chefs car c’est vous qui partez à la rencontre avec ces directeurs généraux cependant je prie que pendant ces rencontres le seigneur vous acc</w:t>
      </w:r>
      <w:r w:rsidR="004E4721" w:rsidRPr="00105702">
        <w:rPr>
          <w:i/>
          <w:iCs/>
          <w:sz w:val="24"/>
          <w:szCs w:val="24"/>
        </w:rPr>
        <w:t>o</w:t>
      </w:r>
      <w:r w:rsidRPr="00105702">
        <w:rPr>
          <w:i/>
          <w:iCs/>
          <w:sz w:val="24"/>
          <w:szCs w:val="24"/>
        </w:rPr>
        <w:t>rde la sagesse à ce que quand un de ces grands hommes se pointe devant vous, vous vous posez la question de savoir si ce qu</w:t>
      </w:r>
      <w:r w:rsidR="004E4721" w:rsidRPr="00105702">
        <w:rPr>
          <w:i/>
          <w:iCs/>
          <w:sz w:val="24"/>
          <w:szCs w:val="24"/>
        </w:rPr>
        <w:t xml:space="preserve">’on me propose est bien pour mes populations est-ce bien ou mauvais ne pas seulement rester là à penser que vous allez boire et mangez ; par la suite vous devez venir auprès de nous , nous faire le compte rendu de vos échanges. Cependant nous prions nos chefs de ne pas se décourager face à nos agissements car vous devez comprendre que nous avons faim c’est pourquoi on passe souvent par derrière mais nous qui voulons avancer dans la droiture avec vous viendrons toujours vous voir pour avoir les </w:t>
      </w:r>
      <w:r w:rsidR="00105702" w:rsidRPr="00105702">
        <w:rPr>
          <w:i/>
          <w:iCs/>
          <w:sz w:val="24"/>
          <w:szCs w:val="24"/>
        </w:rPr>
        <w:t>conseils</w:t>
      </w:r>
      <w:r w:rsidR="004E4721" w:rsidRPr="00105702">
        <w:rPr>
          <w:i/>
          <w:iCs/>
          <w:sz w:val="24"/>
          <w:szCs w:val="24"/>
        </w:rPr>
        <w:t xml:space="preserve"> sur la gestion de nos terres »</w:t>
      </w:r>
    </w:p>
    <w:p w14:paraId="7CAD7681" w14:textId="6879811D" w:rsidR="001E3DAC" w:rsidRPr="001E3DAC" w:rsidRDefault="00105702" w:rsidP="001E3DAC">
      <w:pPr>
        <w:pStyle w:val="Paragraphedeliste"/>
        <w:numPr>
          <w:ilvl w:val="0"/>
          <w:numId w:val="3"/>
        </w:numPr>
        <w:tabs>
          <w:tab w:val="left" w:pos="931"/>
        </w:tabs>
        <w:rPr>
          <w:i/>
          <w:iCs/>
          <w:sz w:val="24"/>
          <w:szCs w:val="24"/>
        </w:rPr>
      </w:pPr>
      <w:r>
        <w:rPr>
          <w:b/>
          <w:bCs/>
          <w:sz w:val="24"/>
          <w:szCs w:val="24"/>
        </w:rPr>
        <w:lastRenderedPageBreak/>
        <w:t>Pour le porte-parole du chef </w:t>
      </w:r>
      <w:r w:rsidRPr="00713CCB">
        <w:rPr>
          <w:i/>
          <w:iCs/>
          <w:sz w:val="24"/>
          <w:szCs w:val="24"/>
        </w:rPr>
        <w:t>« il y</w:t>
      </w:r>
      <w:r w:rsidR="00713CCB" w:rsidRPr="00713CCB">
        <w:rPr>
          <w:i/>
          <w:iCs/>
          <w:sz w:val="24"/>
          <w:szCs w:val="24"/>
        </w:rPr>
        <w:t>’</w:t>
      </w:r>
      <w:r w:rsidRPr="00713CCB">
        <w:rPr>
          <w:i/>
          <w:iCs/>
          <w:sz w:val="24"/>
          <w:szCs w:val="24"/>
        </w:rPr>
        <w:t xml:space="preserve">a des personnes ici dehors </w:t>
      </w:r>
      <w:r w:rsidR="00713CCB" w:rsidRPr="00713CCB">
        <w:rPr>
          <w:i/>
          <w:iCs/>
          <w:sz w:val="24"/>
          <w:szCs w:val="24"/>
        </w:rPr>
        <w:t>appelés</w:t>
      </w:r>
      <w:r w:rsidRPr="00713CCB">
        <w:rPr>
          <w:i/>
          <w:iCs/>
          <w:sz w:val="24"/>
          <w:szCs w:val="24"/>
        </w:rPr>
        <w:t xml:space="preserve"> les financiers car ils vienne</w:t>
      </w:r>
      <w:r w:rsidR="00713CCB">
        <w:rPr>
          <w:i/>
          <w:iCs/>
          <w:sz w:val="24"/>
          <w:szCs w:val="24"/>
        </w:rPr>
        <w:t>nt</w:t>
      </w:r>
      <w:r w:rsidRPr="00713CCB">
        <w:rPr>
          <w:i/>
          <w:iCs/>
          <w:sz w:val="24"/>
          <w:szCs w:val="24"/>
        </w:rPr>
        <w:t xml:space="preserve"> aussi avec les 12 tactiques, ils vous promettent de vous construire des maison</w:t>
      </w:r>
      <w:r w:rsidR="001E3DAC">
        <w:rPr>
          <w:i/>
          <w:iCs/>
          <w:sz w:val="24"/>
          <w:szCs w:val="24"/>
        </w:rPr>
        <w:t>s</w:t>
      </w:r>
      <w:r w:rsidRPr="00713CCB">
        <w:rPr>
          <w:i/>
          <w:iCs/>
          <w:sz w:val="24"/>
          <w:szCs w:val="24"/>
        </w:rPr>
        <w:t xml:space="preserve"> avec en </w:t>
      </w:r>
      <w:r w:rsidR="00713CCB" w:rsidRPr="00713CCB">
        <w:rPr>
          <w:i/>
          <w:iCs/>
          <w:sz w:val="24"/>
          <w:szCs w:val="24"/>
        </w:rPr>
        <w:t>contrepartie</w:t>
      </w:r>
      <w:r w:rsidRPr="00713CCB">
        <w:rPr>
          <w:i/>
          <w:iCs/>
          <w:sz w:val="24"/>
          <w:szCs w:val="24"/>
        </w:rPr>
        <w:t xml:space="preserve"> la moitié de tes terres. Aussi quand vous dites que les chefs vous </w:t>
      </w:r>
      <w:r w:rsidR="00713CCB" w:rsidRPr="00713CCB">
        <w:rPr>
          <w:i/>
          <w:iCs/>
          <w:sz w:val="24"/>
          <w:szCs w:val="24"/>
        </w:rPr>
        <w:t>défendent</w:t>
      </w:r>
      <w:r w:rsidRPr="00713CCB">
        <w:rPr>
          <w:i/>
          <w:iCs/>
          <w:sz w:val="24"/>
          <w:szCs w:val="24"/>
        </w:rPr>
        <w:t xml:space="preserve"> comment on va le faire quand par derrière vous finissez de signer les papiers de vente de terres avec les financiers il nous sera difficile de vous </w:t>
      </w:r>
      <w:r w:rsidR="00713CCB" w:rsidRPr="00713CCB">
        <w:rPr>
          <w:i/>
          <w:iCs/>
          <w:sz w:val="24"/>
          <w:szCs w:val="24"/>
        </w:rPr>
        <w:t>défendre</w:t>
      </w:r>
      <w:r w:rsidRPr="00713CCB">
        <w:rPr>
          <w:i/>
          <w:iCs/>
          <w:sz w:val="24"/>
          <w:szCs w:val="24"/>
        </w:rPr>
        <w:t xml:space="preserve"> car vous avez déjà encaisser de l’argent car ces financiers savent comment cont</w:t>
      </w:r>
      <w:r w:rsidR="00713CCB" w:rsidRPr="00713CCB">
        <w:rPr>
          <w:i/>
          <w:iCs/>
          <w:sz w:val="24"/>
          <w:szCs w:val="24"/>
        </w:rPr>
        <w:t>ourner les chefs. Vous devez comprendre que la vente des terres n’est pas une bonne chose et même quand vous voulez le faire, rapprochez-vous de nous pour avoir notre accompagnement ce n’est que comme cela que nous pouvons vous défendre en cas de soucis »</w:t>
      </w:r>
    </w:p>
    <w:p w14:paraId="42C9ED55" w14:textId="77777777" w:rsidR="001E3DAC" w:rsidRPr="001E3DAC" w:rsidRDefault="001E3DAC" w:rsidP="001E3DAC">
      <w:pPr>
        <w:tabs>
          <w:tab w:val="left" w:pos="931"/>
        </w:tabs>
        <w:rPr>
          <w:i/>
          <w:iCs/>
          <w:sz w:val="24"/>
          <w:szCs w:val="24"/>
        </w:rPr>
      </w:pPr>
    </w:p>
    <w:p w14:paraId="5FE347F1" w14:textId="55C8D22F" w:rsidR="001E3DAC" w:rsidRDefault="00AE0315" w:rsidP="0094398C">
      <w:pPr>
        <w:rPr>
          <w:b/>
          <w:bCs/>
          <w:sz w:val="24"/>
          <w:szCs w:val="24"/>
        </w:rPr>
      </w:pPr>
      <w:r>
        <w:rPr>
          <w:b/>
          <w:bCs/>
          <w:sz w:val="24"/>
          <w:szCs w:val="24"/>
        </w:rPr>
        <w:t>5</w:t>
      </w:r>
      <w:r w:rsidR="00F1512B" w:rsidRPr="00F943A6">
        <w:rPr>
          <w:b/>
          <w:bCs/>
          <w:sz w:val="24"/>
          <w:szCs w:val="24"/>
        </w:rPr>
        <w:t>-Recommandations et perspectives</w:t>
      </w:r>
    </w:p>
    <w:p w14:paraId="5169E599" w14:textId="669A084E" w:rsidR="001E3DAC" w:rsidRDefault="001E3DAC" w:rsidP="0094398C">
      <w:pPr>
        <w:rPr>
          <w:b/>
          <w:bCs/>
          <w:sz w:val="24"/>
          <w:szCs w:val="24"/>
        </w:rPr>
      </w:pPr>
    </w:p>
    <w:p w14:paraId="3E3D7D7D" w14:textId="3E4C62F6" w:rsidR="001E3DAC" w:rsidRDefault="001E3DAC" w:rsidP="0094398C">
      <w:pPr>
        <w:rPr>
          <w:b/>
          <w:bCs/>
          <w:sz w:val="24"/>
          <w:szCs w:val="24"/>
        </w:rPr>
      </w:pPr>
      <w:r>
        <w:rPr>
          <w:noProof/>
        </w:rPr>
        <w:drawing>
          <wp:inline distT="0" distB="0" distL="0" distR="0" wp14:anchorId="24554BC4" wp14:editId="31D3BAEE">
            <wp:extent cx="5760720" cy="25552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55240"/>
                    </a:xfrm>
                    <a:prstGeom prst="rect">
                      <a:avLst/>
                    </a:prstGeom>
                    <a:noFill/>
                    <a:ln>
                      <a:noFill/>
                    </a:ln>
                  </pic:spPr>
                </pic:pic>
              </a:graphicData>
            </a:graphic>
          </wp:inline>
        </w:drawing>
      </w:r>
    </w:p>
    <w:p w14:paraId="266DA928" w14:textId="77777777" w:rsidR="001E3DAC" w:rsidRPr="00F943A6" w:rsidRDefault="001E3DAC" w:rsidP="0094398C">
      <w:pPr>
        <w:rPr>
          <w:b/>
          <w:bCs/>
          <w:sz w:val="24"/>
          <w:szCs w:val="24"/>
        </w:rPr>
      </w:pPr>
    </w:p>
    <w:p w14:paraId="594A9897" w14:textId="012688BD" w:rsidR="0094398C" w:rsidRPr="00F943A6" w:rsidRDefault="00F1512B" w:rsidP="0094398C">
      <w:pPr>
        <w:rPr>
          <w:sz w:val="24"/>
          <w:szCs w:val="24"/>
        </w:rPr>
      </w:pPr>
      <w:r w:rsidRPr="00F943A6">
        <w:rPr>
          <w:sz w:val="24"/>
          <w:szCs w:val="24"/>
        </w:rPr>
        <w:t xml:space="preserve">A l’issu des </w:t>
      </w:r>
      <w:r w:rsidR="0094398C" w:rsidRPr="00F943A6">
        <w:rPr>
          <w:sz w:val="24"/>
          <w:szCs w:val="24"/>
        </w:rPr>
        <w:t>échanges</w:t>
      </w:r>
      <w:r w:rsidRPr="00F943A6">
        <w:rPr>
          <w:sz w:val="24"/>
          <w:szCs w:val="24"/>
        </w:rPr>
        <w:t xml:space="preserve">, plusieurs recommandations ont </w:t>
      </w:r>
      <w:r w:rsidR="0094398C" w:rsidRPr="00F943A6">
        <w:rPr>
          <w:sz w:val="24"/>
          <w:szCs w:val="24"/>
        </w:rPr>
        <w:t>été</w:t>
      </w:r>
      <w:r w:rsidRPr="00F943A6">
        <w:rPr>
          <w:sz w:val="24"/>
          <w:szCs w:val="24"/>
        </w:rPr>
        <w:t xml:space="preserve"> relevées à savoir</w:t>
      </w:r>
      <w:r w:rsidR="00064B15" w:rsidRPr="00F943A6">
        <w:rPr>
          <w:sz w:val="24"/>
          <w:szCs w:val="24"/>
        </w:rPr>
        <w:t> :</w:t>
      </w:r>
    </w:p>
    <w:p w14:paraId="1C7A6E50" w14:textId="211CBEF8" w:rsidR="00F1512B" w:rsidRPr="00F943A6" w:rsidRDefault="0094398C" w:rsidP="0094398C">
      <w:pPr>
        <w:rPr>
          <w:sz w:val="24"/>
          <w:szCs w:val="24"/>
        </w:rPr>
      </w:pPr>
      <w:r w:rsidRPr="00F943A6">
        <w:rPr>
          <w:sz w:val="24"/>
          <w:szCs w:val="24"/>
        </w:rPr>
        <w:t>-</w:t>
      </w:r>
      <w:r w:rsidR="00F1512B" w:rsidRPr="00F943A6">
        <w:rPr>
          <w:sz w:val="24"/>
          <w:szCs w:val="24"/>
        </w:rPr>
        <w:t xml:space="preserve">La formation/accompagnement sur les </w:t>
      </w:r>
      <w:r w:rsidRPr="00F943A6">
        <w:rPr>
          <w:sz w:val="24"/>
          <w:szCs w:val="24"/>
        </w:rPr>
        <w:t>procédures</w:t>
      </w:r>
      <w:r w:rsidR="00F1512B" w:rsidRPr="00F943A6">
        <w:rPr>
          <w:sz w:val="24"/>
          <w:szCs w:val="24"/>
        </w:rPr>
        <w:t xml:space="preserve"> sur l’obtention des titres fonciers</w:t>
      </w:r>
    </w:p>
    <w:p w14:paraId="6825F93A" w14:textId="6323F3C3" w:rsidR="00F1512B" w:rsidRPr="00F943A6" w:rsidRDefault="0094398C" w:rsidP="0094398C">
      <w:pPr>
        <w:tabs>
          <w:tab w:val="left" w:pos="1068"/>
        </w:tabs>
        <w:rPr>
          <w:sz w:val="24"/>
          <w:szCs w:val="24"/>
        </w:rPr>
      </w:pPr>
      <w:r w:rsidRPr="00F943A6">
        <w:rPr>
          <w:sz w:val="24"/>
          <w:szCs w:val="24"/>
        </w:rPr>
        <w:t>-</w:t>
      </w:r>
      <w:r w:rsidR="00873ADA" w:rsidRPr="00F943A6">
        <w:rPr>
          <w:sz w:val="24"/>
          <w:szCs w:val="24"/>
        </w:rPr>
        <w:t xml:space="preserve">Que le RADD forme les communautés sur les </w:t>
      </w:r>
      <w:r w:rsidRPr="00F943A6">
        <w:rPr>
          <w:sz w:val="24"/>
          <w:szCs w:val="24"/>
        </w:rPr>
        <w:t>méthodes</w:t>
      </w:r>
      <w:r w:rsidR="00873ADA" w:rsidRPr="00F943A6">
        <w:rPr>
          <w:sz w:val="24"/>
          <w:szCs w:val="24"/>
        </w:rPr>
        <w:t xml:space="preserve"> permettant à contrecarrer </w:t>
      </w:r>
      <w:r w:rsidRPr="00F943A6">
        <w:rPr>
          <w:sz w:val="24"/>
          <w:szCs w:val="24"/>
        </w:rPr>
        <w:t>les tactiques utilisées</w:t>
      </w:r>
      <w:r w:rsidR="00873ADA" w:rsidRPr="00F943A6">
        <w:rPr>
          <w:sz w:val="24"/>
          <w:szCs w:val="24"/>
        </w:rPr>
        <w:t xml:space="preserve"> par les acteurs financiers pour s’accaparer les terres </w:t>
      </w:r>
    </w:p>
    <w:p w14:paraId="1E3409C4" w14:textId="7ED57098" w:rsidR="00873ADA" w:rsidRPr="00F943A6" w:rsidRDefault="0094398C" w:rsidP="0094398C">
      <w:pPr>
        <w:tabs>
          <w:tab w:val="left" w:pos="1068"/>
        </w:tabs>
        <w:rPr>
          <w:sz w:val="24"/>
          <w:szCs w:val="24"/>
        </w:rPr>
      </w:pPr>
      <w:r w:rsidRPr="00F943A6">
        <w:rPr>
          <w:sz w:val="24"/>
          <w:szCs w:val="24"/>
        </w:rPr>
        <w:t>-</w:t>
      </w:r>
      <w:r w:rsidR="00873ADA" w:rsidRPr="00F943A6">
        <w:rPr>
          <w:sz w:val="24"/>
          <w:szCs w:val="24"/>
        </w:rPr>
        <w:t>Une méfiance envers ces personnes dites financiers qui se proposent les facilitateurs pour l’obtention des titres fonciers car ils so</w:t>
      </w:r>
      <w:r w:rsidR="001E3DAC">
        <w:rPr>
          <w:sz w:val="24"/>
          <w:szCs w:val="24"/>
        </w:rPr>
        <w:t>nt</w:t>
      </w:r>
      <w:r w:rsidR="00873ADA" w:rsidRPr="00F943A6">
        <w:rPr>
          <w:sz w:val="24"/>
          <w:szCs w:val="24"/>
        </w:rPr>
        <w:t xml:space="preserve"> aussi les premiers accapare</w:t>
      </w:r>
      <w:r w:rsidRPr="00F943A6">
        <w:rPr>
          <w:sz w:val="24"/>
          <w:szCs w:val="24"/>
        </w:rPr>
        <w:t>ur</w:t>
      </w:r>
      <w:r w:rsidR="00873ADA" w:rsidRPr="00F943A6">
        <w:rPr>
          <w:sz w:val="24"/>
          <w:szCs w:val="24"/>
        </w:rPr>
        <w:t>s des terres communautaires</w:t>
      </w:r>
    </w:p>
    <w:p w14:paraId="4956993B" w14:textId="7F8041F2" w:rsidR="00873ADA" w:rsidRDefault="00873ADA" w:rsidP="00EE6782">
      <w:pPr>
        <w:tabs>
          <w:tab w:val="left" w:pos="1068"/>
        </w:tabs>
        <w:rPr>
          <w:b/>
          <w:bCs/>
          <w:sz w:val="24"/>
          <w:szCs w:val="24"/>
        </w:rPr>
      </w:pPr>
    </w:p>
    <w:p w14:paraId="766ED8CC" w14:textId="157FFBEE" w:rsidR="00EE6782" w:rsidRDefault="00EE6782" w:rsidP="00EE6782">
      <w:pPr>
        <w:tabs>
          <w:tab w:val="left" w:pos="1068"/>
        </w:tabs>
        <w:rPr>
          <w:b/>
          <w:bCs/>
          <w:sz w:val="24"/>
          <w:szCs w:val="24"/>
        </w:rPr>
      </w:pPr>
    </w:p>
    <w:p w14:paraId="69F089A3" w14:textId="4BDD2A8D" w:rsidR="00EE6782" w:rsidRDefault="00EE6782" w:rsidP="00EE6782">
      <w:pPr>
        <w:tabs>
          <w:tab w:val="left" w:pos="1068"/>
        </w:tabs>
        <w:rPr>
          <w:b/>
          <w:bCs/>
          <w:sz w:val="24"/>
          <w:szCs w:val="24"/>
        </w:rPr>
      </w:pPr>
    </w:p>
    <w:p w14:paraId="58C6EA66" w14:textId="77777777" w:rsidR="00EE6782" w:rsidRPr="00EE6782" w:rsidRDefault="00EE6782" w:rsidP="00EE6782">
      <w:pPr>
        <w:tabs>
          <w:tab w:val="left" w:pos="1068"/>
        </w:tabs>
        <w:rPr>
          <w:b/>
          <w:bCs/>
          <w:sz w:val="24"/>
          <w:szCs w:val="24"/>
        </w:rPr>
      </w:pPr>
    </w:p>
    <w:p w14:paraId="5393CFB9" w14:textId="60AB3780" w:rsidR="00873ADA" w:rsidRPr="00F943A6" w:rsidRDefault="00AE0315" w:rsidP="0094398C">
      <w:pPr>
        <w:tabs>
          <w:tab w:val="left" w:pos="1068"/>
        </w:tabs>
        <w:jc w:val="both"/>
        <w:rPr>
          <w:b/>
          <w:bCs/>
          <w:sz w:val="24"/>
          <w:szCs w:val="24"/>
        </w:rPr>
      </w:pPr>
      <w:r>
        <w:rPr>
          <w:b/>
          <w:bCs/>
          <w:sz w:val="24"/>
          <w:szCs w:val="24"/>
        </w:rPr>
        <w:t>6</w:t>
      </w:r>
      <w:r w:rsidR="00873ADA" w:rsidRPr="00F943A6">
        <w:rPr>
          <w:b/>
          <w:bCs/>
          <w:sz w:val="24"/>
          <w:szCs w:val="24"/>
        </w:rPr>
        <w:t xml:space="preserve">- </w:t>
      </w:r>
      <w:r w:rsidR="0094398C" w:rsidRPr="00F943A6">
        <w:rPr>
          <w:b/>
          <w:bCs/>
          <w:sz w:val="24"/>
          <w:szCs w:val="24"/>
        </w:rPr>
        <w:t>Clôture</w:t>
      </w:r>
      <w:r w:rsidR="00873ADA" w:rsidRPr="00F943A6">
        <w:rPr>
          <w:b/>
          <w:bCs/>
          <w:sz w:val="24"/>
          <w:szCs w:val="24"/>
        </w:rPr>
        <w:t xml:space="preserve"> et remerciements</w:t>
      </w:r>
    </w:p>
    <w:p w14:paraId="46DF7368" w14:textId="44F678FA" w:rsidR="00873ADA" w:rsidRPr="00F943A6" w:rsidRDefault="00873ADA" w:rsidP="0094398C">
      <w:pPr>
        <w:tabs>
          <w:tab w:val="left" w:pos="1068"/>
        </w:tabs>
        <w:rPr>
          <w:sz w:val="24"/>
          <w:szCs w:val="24"/>
        </w:rPr>
      </w:pPr>
      <w:r w:rsidRPr="00F943A6">
        <w:rPr>
          <w:sz w:val="24"/>
          <w:szCs w:val="24"/>
        </w:rPr>
        <w:t xml:space="preserve">La journée de sensibilisation s’est </w:t>
      </w:r>
      <w:r w:rsidR="0094398C" w:rsidRPr="00F943A6">
        <w:rPr>
          <w:sz w:val="24"/>
          <w:szCs w:val="24"/>
        </w:rPr>
        <w:t>clôturée</w:t>
      </w:r>
      <w:r w:rsidRPr="00F943A6">
        <w:rPr>
          <w:sz w:val="24"/>
          <w:szCs w:val="24"/>
        </w:rPr>
        <w:t xml:space="preserve"> à 19h dans une ambiance de convivialité et de </w:t>
      </w:r>
      <w:r w:rsidR="0094398C" w:rsidRPr="00F943A6">
        <w:rPr>
          <w:sz w:val="24"/>
          <w:szCs w:val="24"/>
        </w:rPr>
        <w:t>sérénité</w:t>
      </w:r>
      <w:r w:rsidRPr="00F943A6">
        <w:rPr>
          <w:sz w:val="24"/>
          <w:szCs w:val="24"/>
        </w:rPr>
        <w:t xml:space="preserve"> </w:t>
      </w:r>
      <w:r w:rsidR="005B1AD7" w:rsidRPr="00F943A6">
        <w:rPr>
          <w:sz w:val="24"/>
          <w:szCs w:val="24"/>
        </w:rPr>
        <w:t>suivi</w:t>
      </w:r>
      <w:r w:rsidR="00B231C1" w:rsidRPr="00F943A6">
        <w:rPr>
          <w:sz w:val="24"/>
          <w:szCs w:val="24"/>
        </w:rPr>
        <w:t xml:space="preserve">e d’un repas communautaire offert par le RADD et concocté par les </w:t>
      </w:r>
      <w:r w:rsidR="0094398C" w:rsidRPr="00F943A6">
        <w:rPr>
          <w:sz w:val="24"/>
          <w:szCs w:val="24"/>
        </w:rPr>
        <w:t>épouses</w:t>
      </w:r>
      <w:r w:rsidR="00B231C1" w:rsidRPr="00F943A6">
        <w:rPr>
          <w:sz w:val="24"/>
          <w:szCs w:val="24"/>
        </w:rPr>
        <w:t xml:space="preserve"> des chefs. </w:t>
      </w:r>
    </w:p>
    <w:p w14:paraId="5C5DB5C2" w14:textId="5126F8DC" w:rsidR="00B231C1" w:rsidRPr="00F943A6" w:rsidRDefault="00B231C1" w:rsidP="0094398C">
      <w:pPr>
        <w:tabs>
          <w:tab w:val="left" w:pos="1068"/>
        </w:tabs>
        <w:rPr>
          <w:sz w:val="24"/>
          <w:szCs w:val="24"/>
        </w:rPr>
      </w:pPr>
      <w:r w:rsidRPr="00F943A6">
        <w:rPr>
          <w:sz w:val="24"/>
          <w:szCs w:val="24"/>
        </w:rPr>
        <w:t>Dans l’assistance, des remerciements particuliers ont été adressé à madame la secrétaire Exécutive du RADD pour son engagement et son accompagnement constant.</w:t>
      </w:r>
    </w:p>
    <w:p w14:paraId="5F25FA18" w14:textId="4EF85351" w:rsidR="00B231C1" w:rsidRPr="00F943A6" w:rsidRDefault="00B231C1" w:rsidP="00873ADA">
      <w:pPr>
        <w:pStyle w:val="Paragraphedeliste"/>
        <w:tabs>
          <w:tab w:val="left" w:pos="1068"/>
        </w:tabs>
        <w:ind w:left="1788"/>
        <w:rPr>
          <w:b/>
          <w:bCs/>
          <w:sz w:val="24"/>
          <w:szCs w:val="24"/>
        </w:rPr>
      </w:pPr>
    </w:p>
    <w:p w14:paraId="27A13A25" w14:textId="719083C4" w:rsidR="00B231C1" w:rsidRPr="00F943A6" w:rsidRDefault="00B231C1" w:rsidP="00F943A6">
      <w:pPr>
        <w:tabs>
          <w:tab w:val="left" w:pos="1068"/>
        </w:tabs>
        <w:rPr>
          <w:b/>
          <w:bCs/>
          <w:sz w:val="24"/>
          <w:szCs w:val="24"/>
        </w:rPr>
      </w:pPr>
      <w:r w:rsidRPr="00F943A6">
        <w:rPr>
          <w:b/>
          <w:bCs/>
          <w:sz w:val="24"/>
          <w:szCs w:val="24"/>
        </w:rPr>
        <w:t>Conclusion</w:t>
      </w:r>
    </w:p>
    <w:p w14:paraId="501BEFBC" w14:textId="621B2F4F" w:rsidR="00B231C1" w:rsidRDefault="00B231C1" w:rsidP="0094398C">
      <w:pPr>
        <w:tabs>
          <w:tab w:val="left" w:pos="1068"/>
        </w:tabs>
        <w:rPr>
          <w:sz w:val="24"/>
          <w:szCs w:val="24"/>
        </w:rPr>
      </w:pPr>
      <w:r w:rsidRPr="00F943A6">
        <w:rPr>
          <w:sz w:val="24"/>
          <w:szCs w:val="24"/>
        </w:rPr>
        <w:t>La sensibilisation sur l’</w:t>
      </w:r>
      <w:r w:rsidR="00F943A6" w:rsidRPr="00F943A6">
        <w:rPr>
          <w:sz w:val="24"/>
          <w:szCs w:val="24"/>
        </w:rPr>
        <w:t>accaparement</w:t>
      </w:r>
      <w:r w:rsidRPr="00F943A6">
        <w:rPr>
          <w:sz w:val="24"/>
          <w:szCs w:val="24"/>
        </w:rPr>
        <w:t xml:space="preserve"> et le bradage des terres ancestrales a été d’un franc </w:t>
      </w:r>
      <w:r w:rsidR="00F943A6" w:rsidRPr="00F943A6">
        <w:rPr>
          <w:sz w:val="24"/>
          <w:szCs w:val="24"/>
        </w:rPr>
        <w:t>succès</w:t>
      </w:r>
      <w:r w:rsidRPr="00F943A6">
        <w:rPr>
          <w:sz w:val="24"/>
          <w:szCs w:val="24"/>
        </w:rPr>
        <w:t xml:space="preserve"> à </w:t>
      </w:r>
      <w:proofErr w:type="spellStart"/>
      <w:r w:rsidRPr="00F943A6">
        <w:rPr>
          <w:sz w:val="24"/>
          <w:szCs w:val="24"/>
        </w:rPr>
        <w:t>Bikoué</w:t>
      </w:r>
      <w:proofErr w:type="spellEnd"/>
      <w:r w:rsidR="00064B15" w:rsidRPr="00F943A6">
        <w:rPr>
          <w:sz w:val="24"/>
          <w:szCs w:val="24"/>
        </w:rPr>
        <w:t xml:space="preserve">, tant par la mobilisation communautaire que par la qualité des </w:t>
      </w:r>
      <w:r w:rsidR="00F943A6" w:rsidRPr="00F943A6">
        <w:rPr>
          <w:sz w:val="24"/>
          <w:szCs w:val="24"/>
        </w:rPr>
        <w:t>échanges</w:t>
      </w:r>
      <w:r w:rsidR="00064B15" w:rsidRPr="00F943A6">
        <w:rPr>
          <w:sz w:val="24"/>
          <w:szCs w:val="24"/>
        </w:rPr>
        <w:t xml:space="preserve"> et l’engagement des participants lors desdits échanges et les recommandations formulées. Elle constitue une étape importante dans la construction d’une réponse collective, stratégique et solidaire face au bradage des terres ancestrales tout en ouvrant des nouvelles perspectives pour l’autonomisation foncière et la promotion des pratiques agroécologiques durables.</w:t>
      </w:r>
    </w:p>
    <w:p w14:paraId="47F2C4E3" w14:textId="729E5A81" w:rsidR="00EE6782" w:rsidRPr="00F943A6" w:rsidRDefault="00044E85" w:rsidP="0094398C">
      <w:pPr>
        <w:tabs>
          <w:tab w:val="left" w:pos="1068"/>
        </w:tabs>
        <w:rPr>
          <w:sz w:val="24"/>
          <w:szCs w:val="24"/>
        </w:rPr>
      </w:pPr>
      <w:r>
        <w:rPr>
          <w:noProof/>
        </w:rPr>
        <w:drawing>
          <wp:inline distT="0" distB="0" distL="0" distR="0" wp14:anchorId="2A983547" wp14:editId="246A6587">
            <wp:extent cx="5760720" cy="3237230"/>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37230"/>
                    </a:xfrm>
                    <a:prstGeom prst="rect">
                      <a:avLst/>
                    </a:prstGeom>
                    <a:noFill/>
                    <a:ln>
                      <a:noFill/>
                    </a:ln>
                  </pic:spPr>
                </pic:pic>
              </a:graphicData>
            </a:graphic>
          </wp:inline>
        </w:drawing>
      </w:r>
    </w:p>
    <w:sectPr w:rsidR="00EE6782" w:rsidRPr="00F94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01E"/>
    <w:multiLevelType w:val="hybridMultilevel"/>
    <w:tmpl w:val="061A6EF4"/>
    <w:lvl w:ilvl="0" w:tplc="5A783900">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16254D74"/>
    <w:multiLevelType w:val="hybridMultilevel"/>
    <w:tmpl w:val="6700E96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 w15:restartNumberingAfterBreak="0">
    <w:nsid w:val="61F3775F"/>
    <w:multiLevelType w:val="hybridMultilevel"/>
    <w:tmpl w:val="6072846A"/>
    <w:lvl w:ilvl="0" w:tplc="2C0C000B">
      <w:start w:val="1"/>
      <w:numFmt w:val="bullet"/>
      <w:lvlText w:val=""/>
      <w:lvlJc w:val="left"/>
      <w:pPr>
        <w:ind w:left="1788" w:hanging="360"/>
      </w:pPr>
      <w:rPr>
        <w:rFonts w:ascii="Wingdings" w:hAnsi="Wingdings" w:hint="default"/>
      </w:rPr>
    </w:lvl>
    <w:lvl w:ilvl="1" w:tplc="2C0C0003" w:tentative="1">
      <w:start w:val="1"/>
      <w:numFmt w:val="bullet"/>
      <w:lvlText w:val="o"/>
      <w:lvlJc w:val="left"/>
      <w:pPr>
        <w:ind w:left="2508" w:hanging="360"/>
      </w:pPr>
      <w:rPr>
        <w:rFonts w:ascii="Courier New" w:hAnsi="Courier New" w:cs="Courier New" w:hint="default"/>
      </w:rPr>
    </w:lvl>
    <w:lvl w:ilvl="2" w:tplc="2C0C0005" w:tentative="1">
      <w:start w:val="1"/>
      <w:numFmt w:val="bullet"/>
      <w:lvlText w:val=""/>
      <w:lvlJc w:val="left"/>
      <w:pPr>
        <w:ind w:left="3228" w:hanging="360"/>
      </w:pPr>
      <w:rPr>
        <w:rFonts w:ascii="Wingdings" w:hAnsi="Wingdings" w:hint="default"/>
      </w:rPr>
    </w:lvl>
    <w:lvl w:ilvl="3" w:tplc="2C0C0001" w:tentative="1">
      <w:start w:val="1"/>
      <w:numFmt w:val="bullet"/>
      <w:lvlText w:val=""/>
      <w:lvlJc w:val="left"/>
      <w:pPr>
        <w:ind w:left="3948" w:hanging="360"/>
      </w:pPr>
      <w:rPr>
        <w:rFonts w:ascii="Symbol" w:hAnsi="Symbol" w:hint="default"/>
      </w:rPr>
    </w:lvl>
    <w:lvl w:ilvl="4" w:tplc="2C0C0003" w:tentative="1">
      <w:start w:val="1"/>
      <w:numFmt w:val="bullet"/>
      <w:lvlText w:val="o"/>
      <w:lvlJc w:val="left"/>
      <w:pPr>
        <w:ind w:left="4668" w:hanging="360"/>
      </w:pPr>
      <w:rPr>
        <w:rFonts w:ascii="Courier New" w:hAnsi="Courier New" w:cs="Courier New" w:hint="default"/>
      </w:rPr>
    </w:lvl>
    <w:lvl w:ilvl="5" w:tplc="2C0C0005" w:tentative="1">
      <w:start w:val="1"/>
      <w:numFmt w:val="bullet"/>
      <w:lvlText w:val=""/>
      <w:lvlJc w:val="left"/>
      <w:pPr>
        <w:ind w:left="5388" w:hanging="360"/>
      </w:pPr>
      <w:rPr>
        <w:rFonts w:ascii="Wingdings" w:hAnsi="Wingdings" w:hint="default"/>
      </w:rPr>
    </w:lvl>
    <w:lvl w:ilvl="6" w:tplc="2C0C0001" w:tentative="1">
      <w:start w:val="1"/>
      <w:numFmt w:val="bullet"/>
      <w:lvlText w:val=""/>
      <w:lvlJc w:val="left"/>
      <w:pPr>
        <w:ind w:left="6108" w:hanging="360"/>
      </w:pPr>
      <w:rPr>
        <w:rFonts w:ascii="Symbol" w:hAnsi="Symbol" w:hint="default"/>
      </w:rPr>
    </w:lvl>
    <w:lvl w:ilvl="7" w:tplc="2C0C0003" w:tentative="1">
      <w:start w:val="1"/>
      <w:numFmt w:val="bullet"/>
      <w:lvlText w:val="o"/>
      <w:lvlJc w:val="left"/>
      <w:pPr>
        <w:ind w:left="6828" w:hanging="360"/>
      </w:pPr>
      <w:rPr>
        <w:rFonts w:ascii="Courier New" w:hAnsi="Courier New" w:cs="Courier New" w:hint="default"/>
      </w:rPr>
    </w:lvl>
    <w:lvl w:ilvl="8" w:tplc="2C0C0005" w:tentative="1">
      <w:start w:val="1"/>
      <w:numFmt w:val="bullet"/>
      <w:lvlText w:val=""/>
      <w:lvlJc w:val="left"/>
      <w:pPr>
        <w:ind w:left="754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09"/>
    <w:rsid w:val="00044E85"/>
    <w:rsid w:val="00064B15"/>
    <w:rsid w:val="000C1D6C"/>
    <w:rsid w:val="00105702"/>
    <w:rsid w:val="001103C6"/>
    <w:rsid w:val="0017773F"/>
    <w:rsid w:val="001C3819"/>
    <w:rsid w:val="001C392C"/>
    <w:rsid w:val="001E3DAC"/>
    <w:rsid w:val="0021736D"/>
    <w:rsid w:val="004347E7"/>
    <w:rsid w:val="004E4721"/>
    <w:rsid w:val="00557C64"/>
    <w:rsid w:val="005B1AD7"/>
    <w:rsid w:val="00610CE6"/>
    <w:rsid w:val="006F208C"/>
    <w:rsid w:val="00713CCB"/>
    <w:rsid w:val="007C6ECB"/>
    <w:rsid w:val="00871809"/>
    <w:rsid w:val="00873ADA"/>
    <w:rsid w:val="0094398C"/>
    <w:rsid w:val="00AE0315"/>
    <w:rsid w:val="00AF44C5"/>
    <w:rsid w:val="00B231C1"/>
    <w:rsid w:val="00B3140E"/>
    <w:rsid w:val="00C467EB"/>
    <w:rsid w:val="00CB1160"/>
    <w:rsid w:val="00E71E5E"/>
    <w:rsid w:val="00EB0F29"/>
    <w:rsid w:val="00EE6782"/>
    <w:rsid w:val="00EE7F3A"/>
    <w:rsid w:val="00F1512B"/>
    <w:rsid w:val="00F943A6"/>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502E"/>
  <w15:chartTrackingRefBased/>
  <w15:docId w15:val="{0F650F82-032C-4973-95CD-59F90A54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1153</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RADD</dc:creator>
  <cp:keywords/>
  <dc:description/>
  <cp:lastModifiedBy>RADD</cp:lastModifiedBy>
  <cp:revision>2</cp:revision>
  <dcterms:created xsi:type="dcterms:W3CDTF">2025-10-28T14:31:00Z</dcterms:created>
  <dcterms:modified xsi:type="dcterms:W3CDTF">2025-10-28T14:31:00Z</dcterms:modified>
</cp:coreProperties>
</file>