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54FC8" w14:textId="4FD198EE" w:rsidR="008262B5" w:rsidRPr="00CD44DD" w:rsidRDefault="00CD44DD" w:rsidP="008262B5">
      <w:pPr>
        <w:spacing w:line="360" w:lineRule="auto"/>
        <w:jc w:val="center"/>
        <w:rPr>
          <w:rFonts w:ascii="Times New Roman" w:hAnsi="Times New Roman" w:cs="Times New Roman"/>
          <w:b/>
          <w:bCs/>
          <w:color w:val="FFFFFF" w:themeColor="background1"/>
          <w:sz w:val="24"/>
          <w:szCs w:val="24"/>
          <w:lang w:val="fr-FR"/>
        </w:rPr>
      </w:pPr>
      <w:r w:rsidRPr="00CD44DD">
        <w:rPr>
          <w:rFonts w:ascii="Times New Roman" w:hAnsi="Times New Roman" w:cs="Times New Roman"/>
          <w:b/>
          <w:bCs/>
          <w:noProof/>
          <w:color w:val="70AD47" w:themeColor="accent6"/>
          <w:sz w:val="24"/>
          <w:szCs w:val="24"/>
          <w:lang w:val="en-US"/>
        </w:rPr>
        <mc:AlternateContent>
          <mc:Choice Requires="wps">
            <w:drawing>
              <wp:anchor distT="0" distB="0" distL="114300" distR="114300" simplePos="0" relativeHeight="251661312" behindDoc="1" locked="0" layoutInCell="1" allowOverlap="1" wp14:anchorId="077E0EE3" wp14:editId="13AA4309">
                <wp:simplePos x="0" y="0"/>
                <wp:positionH relativeFrom="margin">
                  <wp:align>left</wp:align>
                </wp:positionH>
                <wp:positionV relativeFrom="paragraph">
                  <wp:posOffset>-294489</wp:posOffset>
                </wp:positionV>
                <wp:extent cx="5924058" cy="972355"/>
                <wp:effectExtent l="0" t="0" r="19685" b="18415"/>
                <wp:wrapNone/>
                <wp:docPr id="21" name="Rectangle : avec coin arrondi et coin rogné en haut 21"/>
                <wp:cNvGraphicFramePr/>
                <a:graphic xmlns:a="http://schemas.openxmlformats.org/drawingml/2006/main">
                  <a:graphicData uri="http://schemas.microsoft.com/office/word/2010/wordprocessingShape">
                    <wps:wsp>
                      <wps:cNvSpPr/>
                      <wps:spPr>
                        <a:xfrm>
                          <a:off x="0" y="0"/>
                          <a:ext cx="5924058" cy="972355"/>
                        </a:xfrm>
                        <a:prstGeom prst="snip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808F18" id="Rectangle : avec coin arrondi et coin rogné en haut 21" o:spid="_x0000_s1026" style="position:absolute;margin-left:0;margin-top:-23.2pt;width:466.45pt;height:76.5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24058,97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" path="m162062,l5761996,r162062,162062l5924058,972355,,972355,,162062c,72558,72558,,162062,xe" fillcolor="#a8d08d [1945]" strokecolor="#1f3763 [1604]" strokeweight="1pt">
                <v:stroke joinstyle="miter"/>
                <v:path arrowok="t" o:connecttype="custom" o:connectlocs="162062,0;5761996,0;5924058,162062;5924058,972355;0,972355;0,162062;162062,0" o:connectangles="0,0,0,0,0,0,0"/>
                <w10:wrap anchorx="margin"/>
              </v:shape>
            </w:pict>
          </mc:Fallback>
        </mc:AlternateContent>
      </w:r>
      <w:r w:rsidRPr="00CD44DD">
        <w:rPr>
          <w:rFonts w:ascii="Times New Roman" w:hAnsi="Times New Roman" w:cs="Times New Roman"/>
          <w:b/>
          <w:bCs/>
          <w:color w:val="FFFFFF" w:themeColor="background1"/>
          <w:sz w:val="24"/>
          <w:szCs w:val="24"/>
          <w:lang w:val="fr-FR"/>
        </w:rPr>
        <w:t>LE RESEAU DES ACTEURS D</w:t>
      </w:r>
      <w:r w:rsidR="008353FA">
        <w:rPr>
          <w:rFonts w:ascii="Times New Roman" w:hAnsi="Times New Roman" w:cs="Times New Roman"/>
          <w:b/>
          <w:bCs/>
          <w:color w:val="FFFFFF" w:themeColor="background1"/>
          <w:sz w:val="24"/>
          <w:szCs w:val="24"/>
          <w:lang w:val="fr-FR"/>
        </w:rPr>
        <w:t xml:space="preserve">U DEVELOPPEMENT DURABLE (RADD) </w:t>
      </w:r>
      <w:r>
        <w:rPr>
          <w:rFonts w:ascii="Times New Roman" w:hAnsi="Times New Roman" w:cs="Times New Roman"/>
          <w:b/>
          <w:bCs/>
          <w:color w:val="FFFFFF" w:themeColor="background1"/>
          <w:sz w:val="24"/>
          <w:szCs w:val="24"/>
          <w:lang w:val="fr-FR"/>
        </w:rPr>
        <w:t xml:space="preserve">A </w:t>
      </w:r>
      <w:r w:rsidRPr="00CD44DD">
        <w:rPr>
          <w:rFonts w:ascii="Times New Roman" w:hAnsi="Times New Roman" w:cs="Times New Roman"/>
          <w:b/>
          <w:bCs/>
          <w:color w:val="FFFFFF" w:themeColor="background1"/>
          <w:sz w:val="24"/>
          <w:szCs w:val="24"/>
          <w:lang w:val="fr-FR"/>
        </w:rPr>
        <w:t>LA CAMPAGNE ŒCUMENIQUE</w:t>
      </w:r>
      <w:r>
        <w:rPr>
          <w:rFonts w:ascii="Times New Roman" w:hAnsi="Times New Roman" w:cs="Times New Roman"/>
          <w:b/>
          <w:bCs/>
          <w:color w:val="FFFFFF" w:themeColor="background1"/>
          <w:sz w:val="24"/>
          <w:szCs w:val="24"/>
          <w:lang w:val="fr-FR"/>
        </w:rPr>
        <w:t xml:space="preserve"> 2026</w:t>
      </w:r>
      <w:r w:rsidRPr="00CD44DD">
        <w:rPr>
          <w:rFonts w:ascii="Times New Roman" w:hAnsi="Times New Roman" w:cs="Times New Roman"/>
          <w:b/>
          <w:bCs/>
          <w:color w:val="FFFFFF" w:themeColor="background1"/>
          <w:sz w:val="24"/>
          <w:szCs w:val="24"/>
          <w:lang w:val="fr-FR"/>
        </w:rPr>
        <w:t xml:space="preserve"> EN SUISSE</w:t>
      </w:r>
      <w:r>
        <w:rPr>
          <w:rFonts w:ascii="Times New Roman" w:hAnsi="Times New Roman" w:cs="Times New Roman"/>
          <w:b/>
          <w:bCs/>
          <w:color w:val="FFFFFF" w:themeColor="background1"/>
          <w:sz w:val="24"/>
          <w:szCs w:val="24"/>
          <w:lang w:val="fr-FR"/>
        </w:rPr>
        <w:t xml:space="preserve"> ROMANDE</w:t>
      </w:r>
    </w:p>
    <w:p w14:paraId="3B5B91EE" w14:textId="77777777" w:rsidR="00CD44DD" w:rsidRDefault="00CD44DD" w:rsidP="00915988">
      <w:pPr>
        <w:spacing w:line="360" w:lineRule="auto"/>
        <w:jc w:val="both"/>
        <w:rPr>
          <w:rFonts w:ascii="Times New Roman" w:hAnsi="Times New Roman" w:cs="Times New Roman"/>
          <w:sz w:val="24"/>
          <w:szCs w:val="24"/>
          <w:lang w:val="fr-FR"/>
        </w:rPr>
      </w:pPr>
    </w:p>
    <w:p w14:paraId="62CC7E25" w14:textId="7ECF4DF2" w:rsidR="0071010F" w:rsidRDefault="001E080B" w:rsidP="00915988">
      <w:pPr>
        <w:spacing w:line="360" w:lineRule="auto"/>
        <w:jc w:val="both"/>
        <w:rPr>
          <w:rFonts w:ascii="Times New Roman" w:hAnsi="Times New Roman" w:cs="Times New Roman"/>
          <w:sz w:val="24"/>
          <w:szCs w:val="24"/>
          <w:lang w:val="fr-FR"/>
        </w:rPr>
      </w:pPr>
      <w:r w:rsidRPr="0071010F">
        <w:rPr>
          <w:rFonts w:ascii="Times New Roman" w:hAnsi="Times New Roman" w:cs="Times New Roman"/>
          <w:sz w:val="24"/>
          <w:szCs w:val="24"/>
          <w:lang w:val="fr-FR"/>
        </w:rPr>
        <w:t xml:space="preserve">Le RADD a </w:t>
      </w:r>
      <w:r w:rsidR="0029097B">
        <w:rPr>
          <w:rFonts w:ascii="Times New Roman" w:hAnsi="Times New Roman" w:cs="Times New Roman"/>
          <w:sz w:val="24"/>
          <w:szCs w:val="24"/>
          <w:lang w:val="fr-FR"/>
        </w:rPr>
        <w:t xml:space="preserve">été convié </w:t>
      </w:r>
      <w:r w:rsidRPr="0071010F">
        <w:rPr>
          <w:rFonts w:ascii="Times New Roman" w:hAnsi="Times New Roman" w:cs="Times New Roman"/>
          <w:sz w:val="24"/>
          <w:szCs w:val="24"/>
          <w:lang w:val="fr-FR"/>
        </w:rPr>
        <w:t>à la campagne œcuménique organisée en Suisse Romande par son partenaire l’Entraide Protestante Suisse (EPER) et</w:t>
      </w:r>
      <w:r w:rsidR="00CD44DD">
        <w:rPr>
          <w:rFonts w:ascii="Times New Roman" w:hAnsi="Times New Roman" w:cs="Times New Roman"/>
          <w:sz w:val="24"/>
          <w:szCs w:val="24"/>
          <w:lang w:val="fr-FR"/>
        </w:rPr>
        <w:t xml:space="preserve"> une autre organisation,</w:t>
      </w:r>
      <w:r w:rsidRPr="0071010F">
        <w:rPr>
          <w:rFonts w:ascii="Times New Roman" w:hAnsi="Times New Roman" w:cs="Times New Roman"/>
          <w:sz w:val="24"/>
          <w:szCs w:val="24"/>
          <w:lang w:val="fr-FR"/>
        </w:rPr>
        <w:t xml:space="preserve"> Action de Carême</w:t>
      </w:r>
      <w:r w:rsidR="00D32454">
        <w:rPr>
          <w:rFonts w:ascii="Times New Roman" w:hAnsi="Times New Roman" w:cs="Times New Roman"/>
          <w:sz w:val="24"/>
          <w:szCs w:val="24"/>
          <w:lang w:val="fr-FR"/>
        </w:rPr>
        <w:t xml:space="preserve"> (AdC)</w:t>
      </w:r>
      <w:r w:rsidRPr="0071010F">
        <w:rPr>
          <w:rFonts w:ascii="Times New Roman" w:hAnsi="Times New Roman" w:cs="Times New Roman"/>
          <w:sz w:val="24"/>
          <w:szCs w:val="24"/>
          <w:lang w:val="fr-FR"/>
        </w:rPr>
        <w:t xml:space="preserve"> du </w:t>
      </w:r>
      <w:r w:rsidR="00D32454">
        <w:rPr>
          <w:rFonts w:ascii="Times New Roman" w:hAnsi="Times New Roman" w:cs="Times New Roman"/>
          <w:sz w:val="24"/>
          <w:szCs w:val="24"/>
          <w:lang w:val="fr-FR"/>
        </w:rPr>
        <w:t>25</w:t>
      </w:r>
      <w:r w:rsidR="0071010F">
        <w:rPr>
          <w:rFonts w:ascii="Times New Roman" w:hAnsi="Times New Roman" w:cs="Times New Roman"/>
          <w:sz w:val="24"/>
          <w:szCs w:val="24"/>
          <w:lang w:val="fr-FR"/>
        </w:rPr>
        <w:t xml:space="preserve"> Février</w:t>
      </w:r>
      <w:r w:rsidRPr="0071010F">
        <w:rPr>
          <w:rFonts w:ascii="Times New Roman" w:hAnsi="Times New Roman" w:cs="Times New Roman"/>
          <w:sz w:val="24"/>
          <w:szCs w:val="24"/>
          <w:lang w:val="fr-FR"/>
        </w:rPr>
        <w:t xml:space="preserve"> au 1</w:t>
      </w:r>
      <w:r w:rsidR="00D32454">
        <w:rPr>
          <w:rFonts w:ascii="Times New Roman" w:hAnsi="Times New Roman" w:cs="Times New Roman"/>
          <w:sz w:val="24"/>
          <w:szCs w:val="24"/>
          <w:lang w:val="fr-FR"/>
        </w:rPr>
        <w:t>8</w:t>
      </w:r>
      <w:r w:rsidRPr="0071010F">
        <w:rPr>
          <w:rFonts w:ascii="Times New Roman" w:hAnsi="Times New Roman" w:cs="Times New Roman"/>
          <w:sz w:val="24"/>
          <w:szCs w:val="24"/>
          <w:lang w:val="fr-FR"/>
        </w:rPr>
        <w:t xml:space="preserve"> Mars 2026</w:t>
      </w:r>
      <w:r w:rsidR="0071010F" w:rsidRPr="0071010F">
        <w:rPr>
          <w:rFonts w:ascii="Times New Roman" w:hAnsi="Times New Roman" w:cs="Times New Roman"/>
          <w:sz w:val="24"/>
          <w:szCs w:val="24"/>
          <w:lang w:val="fr-FR"/>
        </w:rPr>
        <w:t xml:space="preserve"> sur le thème « </w:t>
      </w:r>
      <w:r w:rsidR="0071010F" w:rsidRPr="008262B5">
        <w:rPr>
          <w:rFonts w:ascii="Times New Roman" w:hAnsi="Times New Roman" w:cs="Times New Roman"/>
          <w:i/>
          <w:iCs/>
          <w:sz w:val="24"/>
          <w:szCs w:val="24"/>
          <w:lang w:val="fr-FR"/>
        </w:rPr>
        <w:t>Semer l’avenir</w:t>
      </w:r>
      <w:r w:rsidR="0071010F" w:rsidRPr="0071010F">
        <w:rPr>
          <w:rFonts w:ascii="Times New Roman" w:hAnsi="Times New Roman" w:cs="Times New Roman"/>
          <w:sz w:val="24"/>
          <w:szCs w:val="24"/>
          <w:lang w:val="fr-FR"/>
        </w:rPr>
        <w:t> »</w:t>
      </w:r>
      <w:r w:rsidRPr="0071010F">
        <w:rPr>
          <w:rFonts w:ascii="Times New Roman" w:hAnsi="Times New Roman" w:cs="Times New Roman"/>
          <w:sz w:val="24"/>
          <w:szCs w:val="24"/>
          <w:lang w:val="fr-FR"/>
        </w:rPr>
        <w:t>. Dans le cadre de cette campagne, M. YOUMSSI EYA Yvan Lionnel, juriste et chargé de plaidoyer</w:t>
      </w:r>
      <w:r w:rsidR="0071010F">
        <w:rPr>
          <w:rFonts w:ascii="Times New Roman" w:hAnsi="Times New Roman" w:cs="Times New Roman"/>
          <w:sz w:val="24"/>
          <w:szCs w:val="24"/>
          <w:lang w:val="fr-FR"/>
        </w:rPr>
        <w:t xml:space="preserve">, </w:t>
      </w:r>
      <w:r w:rsidRPr="0071010F">
        <w:rPr>
          <w:rFonts w:ascii="Times New Roman" w:hAnsi="Times New Roman" w:cs="Times New Roman"/>
          <w:sz w:val="24"/>
          <w:szCs w:val="24"/>
          <w:lang w:val="fr-FR"/>
        </w:rPr>
        <w:t xml:space="preserve">pleinement engagé dans le programme de Promotion des Systèmes Semenciers paysans </w:t>
      </w:r>
      <w:r w:rsidR="0071010F">
        <w:rPr>
          <w:rFonts w:ascii="Times New Roman" w:hAnsi="Times New Roman" w:cs="Times New Roman"/>
          <w:sz w:val="24"/>
          <w:szCs w:val="24"/>
          <w:lang w:val="fr-FR"/>
        </w:rPr>
        <w:t>du RADD, spécifiquement en ce qui concerne</w:t>
      </w:r>
      <w:r w:rsidRPr="0071010F">
        <w:rPr>
          <w:rFonts w:ascii="Times New Roman" w:hAnsi="Times New Roman" w:cs="Times New Roman"/>
          <w:sz w:val="24"/>
          <w:szCs w:val="24"/>
          <w:lang w:val="fr-FR"/>
        </w:rPr>
        <w:t xml:space="preserve"> </w:t>
      </w:r>
      <w:r w:rsidR="0071010F">
        <w:rPr>
          <w:rFonts w:ascii="Times New Roman" w:hAnsi="Times New Roman" w:cs="Times New Roman"/>
          <w:sz w:val="24"/>
          <w:szCs w:val="24"/>
          <w:lang w:val="fr-FR"/>
        </w:rPr>
        <w:t>le</w:t>
      </w:r>
      <w:r w:rsidRPr="0071010F">
        <w:rPr>
          <w:rFonts w:ascii="Times New Roman" w:hAnsi="Times New Roman" w:cs="Times New Roman"/>
          <w:sz w:val="24"/>
          <w:szCs w:val="24"/>
          <w:lang w:val="fr-FR"/>
        </w:rPr>
        <w:t xml:space="preserve"> droit des paysans sur les semences, a été </w:t>
      </w:r>
      <w:r w:rsidR="0071010F" w:rsidRPr="0071010F">
        <w:rPr>
          <w:rFonts w:ascii="Times New Roman" w:hAnsi="Times New Roman" w:cs="Times New Roman"/>
          <w:sz w:val="24"/>
          <w:szCs w:val="24"/>
          <w:lang w:val="fr-FR"/>
        </w:rPr>
        <w:t xml:space="preserve">sollicité </w:t>
      </w:r>
      <w:r w:rsidR="0071010F">
        <w:rPr>
          <w:rFonts w:ascii="Times New Roman" w:hAnsi="Times New Roman" w:cs="Times New Roman"/>
          <w:sz w:val="24"/>
          <w:szCs w:val="24"/>
          <w:lang w:val="fr-FR"/>
        </w:rPr>
        <w:t xml:space="preserve">comme hôte de campagne </w:t>
      </w:r>
      <w:r w:rsidR="0071010F" w:rsidRPr="0071010F">
        <w:rPr>
          <w:rFonts w:ascii="Times New Roman" w:hAnsi="Times New Roman" w:cs="Times New Roman"/>
          <w:sz w:val="24"/>
          <w:szCs w:val="24"/>
          <w:lang w:val="fr-FR"/>
        </w:rPr>
        <w:t>pour partager son expérience</w:t>
      </w:r>
      <w:r w:rsidRPr="0071010F">
        <w:rPr>
          <w:rFonts w:ascii="Times New Roman" w:hAnsi="Times New Roman" w:cs="Times New Roman"/>
          <w:sz w:val="24"/>
          <w:szCs w:val="24"/>
          <w:lang w:val="fr-FR"/>
        </w:rPr>
        <w:t>.</w:t>
      </w:r>
    </w:p>
    <w:p w14:paraId="7E17D8C0" w14:textId="32606C1E" w:rsidR="0071010F" w:rsidRPr="00F222BC" w:rsidRDefault="00760971" w:rsidP="008262B5">
      <w:pPr>
        <w:pStyle w:val="Paragraphedeliste"/>
        <w:numPr>
          <w:ilvl w:val="0"/>
          <w:numId w:val="3"/>
        </w:numPr>
        <w:spacing w:line="360" w:lineRule="auto"/>
        <w:jc w:val="both"/>
        <w:rPr>
          <w:rFonts w:ascii="Times New Roman" w:hAnsi="Times New Roman" w:cs="Times New Roman"/>
          <w:b/>
          <w:bCs/>
          <w:sz w:val="24"/>
          <w:szCs w:val="24"/>
          <w:lang w:val="fr-FR"/>
        </w:rPr>
      </w:pPr>
      <w:r w:rsidRPr="00F222BC">
        <w:rPr>
          <w:rFonts w:ascii="Times New Roman" w:hAnsi="Times New Roman" w:cs="Times New Roman"/>
          <w:b/>
          <w:bCs/>
          <w:sz w:val="24"/>
          <w:szCs w:val="24"/>
          <w:lang w:val="fr-FR"/>
        </w:rPr>
        <w:t>La phase préparatoire</w:t>
      </w:r>
    </w:p>
    <w:p w14:paraId="4EB56716" w14:textId="76B49811" w:rsidR="00D32454" w:rsidRDefault="0071010F"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La préparation de la participation du RADD à la campagne </w:t>
      </w:r>
      <w:r w:rsidR="00663CDC">
        <w:rPr>
          <w:rFonts w:ascii="Times New Roman" w:hAnsi="Times New Roman" w:cs="Times New Roman"/>
          <w:sz w:val="24"/>
          <w:szCs w:val="24"/>
          <w:lang w:val="fr-FR"/>
        </w:rPr>
        <w:t>œcuménique</w:t>
      </w:r>
      <w:r>
        <w:rPr>
          <w:rFonts w:ascii="Times New Roman" w:hAnsi="Times New Roman" w:cs="Times New Roman"/>
          <w:sz w:val="24"/>
          <w:szCs w:val="24"/>
          <w:lang w:val="fr-FR"/>
        </w:rPr>
        <w:t xml:space="preserve"> s’est effectué</w:t>
      </w:r>
      <w:r w:rsidR="00760971">
        <w:rPr>
          <w:rFonts w:ascii="Times New Roman" w:hAnsi="Times New Roman" w:cs="Times New Roman"/>
          <w:sz w:val="24"/>
          <w:szCs w:val="24"/>
          <w:lang w:val="fr-FR"/>
        </w:rPr>
        <w:t>e durant</w:t>
      </w:r>
      <w:r>
        <w:rPr>
          <w:rFonts w:ascii="Times New Roman" w:hAnsi="Times New Roman" w:cs="Times New Roman"/>
          <w:sz w:val="24"/>
          <w:szCs w:val="24"/>
          <w:lang w:val="fr-FR"/>
        </w:rPr>
        <w:t xml:space="preserve"> plusieurs mois</w:t>
      </w:r>
      <w:r w:rsidR="00D32454">
        <w:rPr>
          <w:rFonts w:ascii="Times New Roman" w:hAnsi="Times New Roman" w:cs="Times New Roman"/>
          <w:sz w:val="24"/>
          <w:szCs w:val="24"/>
          <w:lang w:val="fr-FR"/>
        </w:rPr>
        <w:t xml:space="preserve"> au Cameroun et </w:t>
      </w:r>
      <w:r w:rsidR="008262B5">
        <w:rPr>
          <w:rFonts w:ascii="Times New Roman" w:hAnsi="Times New Roman" w:cs="Times New Roman"/>
          <w:sz w:val="24"/>
          <w:szCs w:val="24"/>
          <w:lang w:val="fr-FR"/>
        </w:rPr>
        <w:t xml:space="preserve">en </w:t>
      </w:r>
      <w:r w:rsidR="00D32454">
        <w:rPr>
          <w:rFonts w:ascii="Times New Roman" w:hAnsi="Times New Roman" w:cs="Times New Roman"/>
          <w:sz w:val="24"/>
          <w:szCs w:val="24"/>
          <w:lang w:val="fr-FR"/>
        </w:rPr>
        <w:t>Suisse</w:t>
      </w:r>
      <w:r w:rsidR="00663CDC">
        <w:rPr>
          <w:rFonts w:ascii="Times New Roman" w:hAnsi="Times New Roman" w:cs="Times New Roman"/>
          <w:sz w:val="24"/>
          <w:szCs w:val="24"/>
          <w:lang w:val="fr-FR"/>
        </w:rPr>
        <w:t xml:space="preserve">. </w:t>
      </w:r>
    </w:p>
    <w:p w14:paraId="7FDE4639" w14:textId="4565EA66" w:rsidR="0071010F" w:rsidRDefault="00D32454"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Au Cameroun, e</w:t>
      </w:r>
      <w:r w:rsidR="00663CDC">
        <w:rPr>
          <w:rFonts w:ascii="Times New Roman" w:hAnsi="Times New Roman" w:cs="Times New Roman"/>
          <w:sz w:val="24"/>
          <w:szCs w:val="24"/>
          <w:lang w:val="fr-FR"/>
        </w:rPr>
        <w:t xml:space="preserve">lle a consisté en plusieurs réunions avec les membres de l’équipe de EPER et d’Action de carême pour une planification efficace du séjour de l’hôte </w:t>
      </w:r>
      <w:r w:rsidR="00760971">
        <w:rPr>
          <w:rFonts w:ascii="Times New Roman" w:hAnsi="Times New Roman" w:cs="Times New Roman"/>
          <w:sz w:val="24"/>
          <w:szCs w:val="24"/>
          <w:lang w:val="fr-FR"/>
        </w:rPr>
        <w:t xml:space="preserve">de campagne </w:t>
      </w:r>
      <w:r w:rsidR="00663CDC">
        <w:rPr>
          <w:rFonts w:ascii="Times New Roman" w:hAnsi="Times New Roman" w:cs="Times New Roman"/>
          <w:sz w:val="24"/>
          <w:szCs w:val="24"/>
          <w:lang w:val="fr-FR"/>
        </w:rPr>
        <w:t>en Suisse. C’est ainsi que la période allant du 25 Février au 15 mars 2026 a été retenu et que les formalités relatives au transport par avion, au logement</w:t>
      </w:r>
      <w:r w:rsidR="00760971">
        <w:rPr>
          <w:rFonts w:ascii="Times New Roman" w:hAnsi="Times New Roman" w:cs="Times New Roman"/>
          <w:sz w:val="24"/>
          <w:szCs w:val="24"/>
          <w:lang w:val="fr-FR"/>
        </w:rPr>
        <w:t xml:space="preserve"> sur place</w:t>
      </w:r>
      <w:r w:rsidR="00663CDC">
        <w:rPr>
          <w:rFonts w:ascii="Times New Roman" w:hAnsi="Times New Roman" w:cs="Times New Roman"/>
          <w:sz w:val="24"/>
          <w:szCs w:val="24"/>
          <w:lang w:val="fr-FR"/>
        </w:rPr>
        <w:t xml:space="preserve">, </w:t>
      </w:r>
      <w:r w:rsidR="00760971">
        <w:rPr>
          <w:rFonts w:ascii="Times New Roman" w:hAnsi="Times New Roman" w:cs="Times New Roman"/>
          <w:sz w:val="24"/>
          <w:szCs w:val="24"/>
          <w:lang w:val="fr-FR"/>
        </w:rPr>
        <w:t xml:space="preserve">et </w:t>
      </w:r>
      <w:r w:rsidR="00663CDC">
        <w:rPr>
          <w:rFonts w:ascii="Times New Roman" w:hAnsi="Times New Roman" w:cs="Times New Roman"/>
          <w:sz w:val="24"/>
          <w:szCs w:val="24"/>
          <w:lang w:val="fr-FR"/>
        </w:rPr>
        <w:t>à la procédure d’obtention du visa ont été effectué</w:t>
      </w:r>
      <w:r w:rsidR="00760971">
        <w:rPr>
          <w:rFonts w:ascii="Times New Roman" w:hAnsi="Times New Roman" w:cs="Times New Roman"/>
          <w:sz w:val="24"/>
          <w:szCs w:val="24"/>
          <w:lang w:val="fr-FR"/>
        </w:rPr>
        <w:t>s</w:t>
      </w:r>
      <w:r w:rsidR="00663CDC">
        <w:rPr>
          <w:rFonts w:ascii="Times New Roman" w:hAnsi="Times New Roman" w:cs="Times New Roman"/>
          <w:sz w:val="24"/>
          <w:szCs w:val="24"/>
          <w:lang w:val="fr-FR"/>
        </w:rPr>
        <w:t xml:space="preserve">. Un planning sommaire a </w:t>
      </w:r>
      <w:r w:rsidR="00760971">
        <w:rPr>
          <w:rFonts w:ascii="Times New Roman" w:hAnsi="Times New Roman" w:cs="Times New Roman"/>
          <w:sz w:val="24"/>
          <w:szCs w:val="24"/>
          <w:lang w:val="fr-FR"/>
        </w:rPr>
        <w:t xml:space="preserve">également </w:t>
      </w:r>
      <w:r w:rsidR="00663CDC">
        <w:rPr>
          <w:rFonts w:ascii="Times New Roman" w:hAnsi="Times New Roman" w:cs="Times New Roman"/>
          <w:sz w:val="24"/>
          <w:szCs w:val="24"/>
          <w:lang w:val="fr-FR"/>
        </w:rPr>
        <w:t xml:space="preserve">établi et des présentations ont été fournies par l’hôte de campagne. </w:t>
      </w:r>
    </w:p>
    <w:p w14:paraId="71DE2856" w14:textId="7BBC4B07" w:rsidR="00A62571" w:rsidRDefault="00A62571" w:rsidP="00915988">
      <w:pPr>
        <w:spacing w:line="360" w:lineRule="auto"/>
        <w:jc w:val="both"/>
        <w:rPr>
          <w:rFonts w:ascii="Times New Roman" w:hAnsi="Times New Roman" w:cs="Times New Roman"/>
          <w:sz w:val="24"/>
          <w:szCs w:val="24"/>
          <w:lang w:val="fr-FR"/>
        </w:rPr>
      </w:pPr>
      <w:r>
        <w:rPr>
          <w:noProof/>
          <w:lang w:val="en-US"/>
        </w:rPr>
        <w:drawing>
          <wp:inline distT="0" distB="0" distL="0" distR="0" wp14:anchorId="1468B899" wp14:editId="58564E64">
            <wp:extent cx="1848118" cy="246395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0329" cy="2480234"/>
                    </a:xfrm>
                    <a:prstGeom prst="rect">
                      <a:avLst/>
                    </a:prstGeom>
                    <a:noFill/>
                    <a:ln>
                      <a:noFill/>
                    </a:ln>
                  </pic:spPr>
                </pic:pic>
              </a:graphicData>
            </a:graphic>
          </wp:inline>
        </w:drawing>
      </w:r>
    </w:p>
    <w:p w14:paraId="640772D2" w14:textId="77777777" w:rsidR="00D32454" w:rsidRDefault="00D32454" w:rsidP="00915988">
      <w:pPr>
        <w:spacing w:line="360" w:lineRule="auto"/>
        <w:jc w:val="both"/>
        <w:rPr>
          <w:rFonts w:ascii="Times New Roman" w:hAnsi="Times New Roman" w:cs="Times New Roman"/>
          <w:sz w:val="24"/>
          <w:szCs w:val="24"/>
          <w:lang w:val="fr-FR"/>
        </w:rPr>
      </w:pPr>
      <w:bookmarkStart w:id="0" w:name="_GoBack"/>
      <w:r>
        <w:rPr>
          <w:rFonts w:ascii="Times New Roman" w:hAnsi="Times New Roman" w:cs="Times New Roman"/>
          <w:sz w:val="24"/>
          <w:szCs w:val="24"/>
          <w:lang w:val="fr-FR"/>
        </w:rPr>
        <w:t xml:space="preserve">En Suisse, une réunion a eu lieu dans les locaux EPER avec l’équipe en charge de la campagne. Nous avons pu physiquement rencontrer : </w:t>
      </w:r>
    </w:p>
    <w:p w14:paraId="310CDA69" w14:textId="78808B98" w:rsidR="00D32454" w:rsidRDefault="00D32454" w:rsidP="00915988">
      <w:pPr>
        <w:pStyle w:val="Paragraphedeliste"/>
        <w:numPr>
          <w:ilvl w:val="0"/>
          <w:numId w:val="2"/>
        </w:numPr>
        <w:spacing w:line="360" w:lineRule="auto"/>
        <w:jc w:val="both"/>
        <w:rPr>
          <w:rFonts w:ascii="Times New Roman" w:hAnsi="Times New Roman" w:cs="Times New Roman"/>
          <w:sz w:val="24"/>
          <w:szCs w:val="24"/>
          <w:lang w:val="fr-FR"/>
        </w:rPr>
      </w:pPr>
      <w:r w:rsidRPr="00D32454">
        <w:rPr>
          <w:rFonts w:ascii="Times New Roman" w:hAnsi="Times New Roman" w:cs="Times New Roman"/>
          <w:sz w:val="24"/>
          <w:szCs w:val="24"/>
          <w:lang w:val="fr-FR"/>
        </w:rPr>
        <w:lastRenderedPageBreak/>
        <w:t>Sofia Racioppi, la coordonnatrice de la campagne œcuménique en Suisse Romande chez EPER</w:t>
      </w:r>
    </w:p>
    <w:p w14:paraId="09C63660" w14:textId="40A792A1" w:rsidR="00D32454" w:rsidRDefault="00D32454" w:rsidP="00915988">
      <w:pPr>
        <w:pStyle w:val="Paragraphedeliste"/>
        <w:numPr>
          <w:ilvl w:val="0"/>
          <w:numId w:val="2"/>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Charles Belle Yoko, </w:t>
      </w:r>
      <w:r w:rsidR="003026B5">
        <w:rPr>
          <w:rFonts w:ascii="Times New Roman" w:hAnsi="Times New Roman" w:cs="Times New Roman"/>
          <w:sz w:val="24"/>
          <w:szCs w:val="24"/>
          <w:lang w:val="fr-FR"/>
        </w:rPr>
        <w:t>Chargé des relations avec les Eglises</w:t>
      </w:r>
      <w:r>
        <w:rPr>
          <w:rFonts w:ascii="Times New Roman" w:hAnsi="Times New Roman" w:cs="Times New Roman"/>
          <w:sz w:val="24"/>
          <w:szCs w:val="24"/>
          <w:lang w:val="fr-FR"/>
        </w:rPr>
        <w:t xml:space="preserve"> chez Action de Carême</w:t>
      </w:r>
    </w:p>
    <w:p w14:paraId="4FD7FAA4" w14:textId="00B04A39" w:rsidR="00D32454" w:rsidRDefault="00D32454" w:rsidP="00915988">
      <w:pPr>
        <w:pStyle w:val="Paragraphedeliste"/>
        <w:numPr>
          <w:ilvl w:val="0"/>
          <w:numId w:val="2"/>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Adeline </w:t>
      </w:r>
      <w:r w:rsidR="003026B5">
        <w:rPr>
          <w:rFonts w:ascii="Times New Roman" w:hAnsi="Times New Roman" w:cs="Times New Roman"/>
          <w:sz w:val="24"/>
          <w:szCs w:val="24"/>
          <w:lang w:val="fr-FR"/>
        </w:rPr>
        <w:t>Wehrli</w:t>
      </w:r>
      <w:r>
        <w:rPr>
          <w:rFonts w:ascii="Times New Roman" w:hAnsi="Times New Roman" w:cs="Times New Roman"/>
          <w:sz w:val="24"/>
          <w:szCs w:val="24"/>
          <w:lang w:val="fr-FR"/>
        </w:rPr>
        <w:t xml:space="preserve">, </w:t>
      </w:r>
      <w:r w:rsidR="003026B5">
        <w:rPr>
          <w:rFonts w:ascii="Times New Roman" w:hAnsi="Times New Roman" w:cs="Times New Roman"/>
          <w:sz w:val="24"/>
          <w:szCs w:val="24"/>
          <w:lang w:val="fr-FR"/>
        </w:rPr>
        <w:t>Chargé des relations avec les Eglises EPER</w:t>
      </w:r>
    </w:p>
    <w:p w14:paraId="0B41789E" w14:textId="2B5A75AB" w:rsidR="00D32454" w:rsidRDefault="00A62571" w:rsidP="00915988">
      <w:pPr>
        <w:pStyle w:val="Paragraphedeliste"/>
        <w:numPr>
          <w:ilvl w:val="0"/>
          <w:numId w:val="2"/>
        </w:numPr>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11F8F051" wp14:editId="7EF81090">
            <wp:simplePos x="0" y="0"/>
            <wp:positionH relativeFrom="page">
              <wp:posOffset>5389245</wp:posOffset>
            </wp:positionH>
            <wp:positionV relativeFrom="paragraph">
              <wp:posOffset>250387</wp:posOffset>
            </wp:positionV>
            <wp:extent cx="1757680" cy="2344420"/>
            <wp:effectExtent l="0" t="0" r="0" b="0"/>
            <wp:wrapTight wrapText="bothSides">
              <wp:wrapPolygon edited="0">
                <wp:start x="0" y="0"/>
                <wp:lineTo x="0" y="21413"/>
                <wp:lineTo x="21303" y="21413"/>
                <wp:lineTo x="2130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7680" cy="2344420"/>
                    </a:xfrm>
                    <a:prstGeom prst="rect">
                      <a:avLst/>
                    </a:prstGeom>
                  </pic:spPr>
                </pic:pic>
              </a:graphicData>
            </a:graphic>
            <wp14:sizeRelH relativeFrom="margin">
              <wp14:pctWidth>0</wp14:pctWidth>
            </wp14:sizeRelH>
            <wp14:sizeRelV relativeFrom="margin">
              <wp14:pctHeight>0</wp14:pctHeight>
            </wp14:sizeRelV>
          </wp:anchor>
        </w:drawing>
      </w:r>
      <w:r w:rsidR="00D32454">
        <w:rPr>
          <w:rFonts w:ascii="Times New Roman" w:hAnsi="Times New Roman" w:cs="Times New Roman"/>
          <w:sz w:val="24"/>
          <w:szCs w:val="24"/>
          <w:lang w:val="fr-FR"/>
        </w:rPr>
        <w:t xml:space="preserve">Tiziana Conti, Responsable de la communication chez Action </w:t>
      </w:r>
      <w:r w:rsidR="003026B5">
        <w:rPr>
          <w:rFonts w:ascii="Times New Roman" w:hAnsi="Times New Roman" w:cs="Times New Roman"/>
          <w:sz w:val="24"/>
          <w:szCs w:val="24"/>
          <w:lang w:val="fr-FR"/>
        </w:rPr>
        <w:t xml:space="preserve">de Carême </w:t>
      </w:r>
    </w:p>
    <w:p w14:paraId="776AC358" w14:textId="6D26B912" w:rsidR="00D32454" w:rsidRDefault="00D32454" w:rsidP="00915988">
      <w:pPr>
        <w:pStyle w:val="Paragraphedeliste"/>
        <w:numPr>
          <w:ilvl w:val="0"/>
          <w:numId w:val="2"/>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Dorothée Thévena </w:t>
      </w:r>
      <w:r w:rsidR="003026B5">
        <w:rPr>
          <w:rFonts w:ascii="Times New Roman" w:hAnsi="Times New Roman" w:cs="Times New Roman"/>
          <w:sz w:val="24"/>
          <w:szCs w:val="24"/>
          <w:lang w:val="fr-FR"/>
        </w:rPr>
        <w:t xml:space="preserve">Gygax, </w:t>
      </w:r>
    </w:p>
    <w:p w14:paraId="19DD7976" w14:textId="218BAAE9" w:rsidR="008262B5" w:rsidRDefault="008262B5" w:rsidP="00915988">
      <w:pPr>
        <w:pStyle w:val="Paragraphedeliste"/>
        <w:numPr>
          <w:ilvl w:val="0"/>
          <w:numId w:val="2"/>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Joelle</w:t>
      </w:r>
      <w:r w:rsidR="004C3E09">
        <w:rPr>
          <w:rFonts w:ascii="Times New Roman" w:hAnsi="Times New Roman" w:cs="Times New Roman"/>
          <w:sz w:val="24"/>
          <w:szCs w:val="24"/>
          <w:lang w:val="fr-FR"/>
        </w:rPr>
        <w:t xml:space="preserve"> Herren, Responsable média</w:t>
      </w:r>
    </w:p>
    <w:p w14:paraId="5CF3F4DC" w14:textId="6E85889D" w:rsidR="008262B5" w:rsidRDefault="008262B5" w:rsidP="00915988">
      <w:pPr>
        <w:pStyle w:val="Paragraphedeliste"/>
        <w:numPr>
          <w:ilvl w:val="0"/>
          <w:numId w:val="2"/>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Anne</w:t>
      </w:r>
      <w:r w:rsidR="004C3E09">
        <w:rPr>
          <w:rFonts w:ascii="Times New Roman" w:hAnsi="Times New Roman" w:cs="Times New Roman"/>
          <w:sz w:val="24"/>
          <w:szCs w:val="24"/>
          <w:lang w:val="fr-FR"/>
        </w:rPr>
        <w:t xml:space="preserve"> </w:t>
      </w:r>
      <w:r w:rsidR="004C3E09" w:rsidRPr="004C3E09">
        <w:rPr>
          <w:rFonts w:ascii="Times New Roman" w:hAnsi="Times New Roman" w:cs="Times New Roman"/>
          <w:sz w:val="24"/>
          <w:szCs w:val="24"/>
          <w:lang w:val="fr-FR"/>
        </w:rPr>
        <w:t>Geiger De Feo, responsable communication</w:t>
      </w:r>
      <w:r>
        <w:rPr>
          <w:rFonts w:ascii="Times New Roman" w:hAnsi="Times New Roman" w:cs="Times New Roman"/>
          <w:sz w:val="24"/>
          <w:szCs w:val="24"/>
          <w:lang w:val="fr-FR"/>
        </w:rPr>
        <w:t xml:space="preserve">, </w:t>
      </w:r>
    </w:p>
    <w:p w14:paraId="3DB1A4CC" w14:textId="4DD6251C" w:rsidR="008262B5" w:rsidRDefault="008262B5" w:rsidP="00915988">
      <w:pPr>
        <w:pStyle w:val="Paragraphedeliste"/>
        <w:numPr>
          <w:ilvl w:val="0"/>
          <w:numId w:val="2"/>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Béatrice</w:t>
      </w:r>
      <w:r w:rsidR="004C3E09">
        <w:rPr>
          <w:rFonts w:ascii="Times New Roman" w:hAnsi="Times New Roman" w:cs="Times New Roman"/>
          <w:sz w:val="24"/>
          <w:szCs w:val="24"/>
          <w:lang w:val="fr-FR"/>
        </w:rPr>
        <w:t xml:space="preserve"> Rubeaud,</w:t>
      </w:r>
      <w:r w:rsidR="004C3E09" w:rsidRPr="004C3E09">
        <w:t xml:space="preserve"> </w:t>
      </w:r>
      <w:r w:rsidR="004C3E09" w:rsidRPr="004C3E09">
        <w:rPr>
          <w:rFonts w:ascii="Times New Roman" w:hAnsi="Times New Roman" w:cs="Times New Roman"/>
          <w:sz w:val="24"/>
          <w:szCs w:val="24"/>
          <w:lang w:val="fr-FR"/>
        </w:rPr>
        <w:t>responsable gestion du matériel et administratio</w:t>
      </w:r>
      <w:r w:rsidR="004C3E09">
        <w:rPr>
          <w:rFonts w:ascii="Times New Roman" w:hAnsi="Times New Roman" w:cs="Times New Roman"/>
          <w:sz w:val="24"/>
          <w:szCs w:val="24"/>
          <w:lang w:val="fr-FR"/>
        </w:rPr>
        <w:t>n ;</w:t>
      </w:r>
    </w:p>
    <w:p w14:paraId="05CFBAB6" w14:textId="61C0D81E" w:rsidR="004C3E09" w:rsidRPr="00A62571" w:rsidRDefault="004C3E09" w:rsidP="00A62571">
      <w:pPr>
        <w:pStyle w:val="Paragraphedeliste"/>
        <w:numPr>
          <w:ilvl w:val="0"/>
          <w:numId w:val="2"/>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Sofia Perez, stagiaire pour la Campagne œcuménique ;</w:t>
      </w:r>
    </w:p>
    <w:p w14:paraId="064EA6B1" w14:textId="021347E6" w:rsidR="008262B5" w:rsidRPr="008262B5" w:rsidRDefault="008262B5" w:rsidP="008262B5">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Nous y avons, présenté les supports de présentation que nous avions préparés. Ces supports ont revu et adapté le lendemain avec l’aide de Sofia Perez, pour les différentes interventions.</w:t>
      </w:r>
    </w:p>
    <w:p w14:paraId="1F5CE5EC" w14:textId="13610FA5" w:rsidR="00663CDC" w:rsidRPr="00CD44DD" w:rsidRDefault="0071010F" w:rsidP="008262B5">
      <w:pPr>
        <w:pStyle w:val="Paragraphedeliste"/>
        <w:numPr>
          <w:ilvl w:val="0"/>
          <w:numId w:val="3"/>
        </w:numPr>
        <w:spacing w:line="360" w:lineRule="auto"/>
        <w:jc w:val="both"/>
        <w:rPr>
          <w:rFonts w:ascii="Times New Roman" w:hAnsi="Times New Roman" w:cs="Times New Roman"/>
          <w:b/>
          <w:bCs/>
          <w:sz w:val="24"/>
          <w:szCs w:val="24"/>
          <w:lang w:val="fr-FR"/>
        </w:rPr>
      </w:pPr>
      <w:r w:rsidRPr="00CD44DD">
        <w:rPr>
          <w:rFonts w:ascii="Times New Roman" w:hAnsi="Times New Roman" w:cs="Times New Roman"/>
          <w:b/>
          <w:bCs/>
          <w:sz w:val="24"/>
          <w:szCs w:val="24"/>
          <w:lang w:val="fr-FR"/>
        </w:rPr>
        <w:t xml:space="preserve">La campagne </w:t>
      </w:r>
      <w:r w:rsidR="00CD44DD">
        <w:rPr>
          <w:rFonts w:ascii="Times New Roman" w:hAnsi="Times New Roman" w:cs="Times New Roman"/>
          <w:b/>
          <w:bCs/>
          <w:sz w:val="24"/>
          <w:szCs w:val="24"/>
          <w:lang w:val="fr-FR"/>
        </w:rPr>
        <w:t xml:space="preserve">œcuménique </w:t>
      </w:r>
      <w:r w:rsidRPr="00CD44DD">
        <w:rPr>
          <w:rFonts w:ascii="Times New Roman" w:hAnsi="Times New Roman" w:cs="Times New Roman"/>
          <w:b/>
          <w:bCs/>
          <w:sz w:val="24"/>
          <w:szCs w:val="24"/>
          <w:lang w:val="fr-FR"/>
        </w:rPr>
        <w:t xml:space="preserve"> </w:t>
      </w:r>
    </w:p>
    <w:p w14:paraId="3171EF95" w14:textId="457BE396" w:rsidR="00663CDC" w:rsidRDefault="00663CDC"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760971">
        <w:rPr>
          <w:rFonts w:ascii="Times New Roman" w:hAnsi="Times New Roman" w:cs="Times New Roman"/>
          <w:sz w:val="24"/>
          <w:szCs w:val="24"/>
          <w:lang w:val="fr-FR"/>
        </w:rPr>
        <w:t xml:space="preserve">a campagne œcuménique a consisté en des interventions diverses certes mais elle a également été l’occasion de découvrir la Suisse Romande.   </w:t>
      </w:r>
    </w:p>
    <w:p w14:paraId="054D0B52" w14:textId="6773DE83" w:rsidR="0071010F" w:rsidRPr="008262B5" w:rsidRDefault="0071010F" w:rsidP="008262B5">
      <w:pPr>
        <w:pStyle w:val="Paragraphedeliste"/>
        <w:numPr>
          <w:ilvl w:val="1"/>
          <w:numId w:val="3"/>
        </w:numPr>
        <w:spacing w:line="360" w:lineRule="auto"/>
        <w:jc w:val="both"/>
        <w:rPr>
          <w:rFonts w:ascii="Times New Roman" w:hAnsi="Times New Roman" w:cs="Times New Roman"/>
          <w:b/>
          <w:bCs/>
          <w:sz w:val="24"/>
          <w:szCs w:val="24"/>
          <w:lang w:val="fr-FR"/>
        </w:rPr>
      </w:pPr>
      <w:r w:rsidRPr="008262B5">
        <w:rPr>
          <w:rFonts w:ascii="Times New Roman" w:hAnsi="Times New Roman" w:cs="Times New Roman"/>
          <w:b/>
          <w:bCs/>
          <w:sz w:val="24"/>
          <w:szCs w:val="24"/>
          <w:lang w:val="fr-FR"/>
        </w:rPr>
        <w:t xml:space="preserve">Les </w:t>
      </w:r>
      <w:r w:rsidR="00760971" w:rsidRPr="008262B5">
        <w:rPr>
          <w:rFonts w:ascii="Times New Roman" w:hAnsi="Times New Roman" w:cs="Times New Roman"/>
          <w:b/>
          <w:bCs/>
          <w:sz w:val="24"/>
          <w:szCs w:val="24"/>
          <w:lang w:val="fr-FR"/>
        </w:rPr>
        <w:t>interventions de l’hôte de campagne</w:t>
      </w:r>
    </w:p>
    <w:p w14:paraId="76619C31" w14:textId="05D09715" w:rsidR="00760971" w:rsidRDefault="00760971"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La mission qui était donné à l’hôte de campagne était principalement de partager son expérience de terrain avec divers publics. Dans ce sens, il a animé des présentations individuelles, il a pris part à des tables rondes/conférence et il a partagé son expérience avec des agriculteurs locaux.  </w:t>
      </w:r>
    </w:p>
    <w:p w14:paraId="5A243A98" w14:textId="1E33ED61" w:rsidR="0071010F" w:rsidRPr="008262B5" w:rsidRDefault="008262B5" w:rsidP="00915988">
      <w:pPr>
        <w:spacing w:line="360" w:lineRule="auto"/>
        <w:jc w:val="both"/>
        <w:rPr>
          <w:rFonts w:ascii="Times New Roman" w:hAnsi="Times New Roman" w:cs="Times New Roman"/>
          <w:b/>
          <w:bCs/>
          <w:sz w:val="24"/>
          <w:szCs w:val="24"/>
          <w:lang w:val="fr-FR"/>
        </w:rPr>
      </w:pPr>
      <w:r w:rsidRPr="008262B5">
        <w:rPr>
          <w:rFonts w:ascii="Times New Roman" w:hAnsi="Times New Roman" w:cs="Times New Roman"/>
          <w:b/>
          <w:bCs/>
          <w:sz w:val="24"/>
          <w:szCs w:val="24"/>
          <w:lang w:val="fr-FR"/>
        </w:rPr>
        <w:t xml:space="preserve">2.1.1 </w:t>
      </w:r>
      <w:r w:rsidR="0071010F" w:rsidRPr="008262B5">
        <w:rPr>
          <w:rFonts w:ascii="Times New Roman" w:hAnsi="Times New Roman" w:cs="Times New Roman"/>
          <w:b/>
          <w:bCs/>
          <w:sz w:val="24"/>
          <w:szCs w:val="24"/>
          <w:lang w:val="fr-FR"/>
        </w:rPr>
        <w:t>Les présentations individuelles</w:t>
      </w:r>
    </w:p>
    <w:p w14:paraId="5FCD4E9B" w14:textId="77777777" w:rsidR="00760971" w:rsidRDefault="00760971"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Les présentations individuelles se sont faites dans des lieux de culte, des espaces réservés et des écoles. </w:t>
      </w:r>
    </w:p>
    <w:p w14:paraId="0A011F7F" w14:textId="02474540" w:rsidR="00760971" w:rsidRPr="008262B5" w:rsidRDefault="00760971" w:rsidP="00915988">
      <w:pPr>
        <w:spacing w:line="360" w:lineRule="auto"/>
        <w:jc w:val="both"/>
        <w:rPr>
          <w:rFonts w:ascii="Times New Roman" w:hAnsi="Times New Roman" w:cs="Times New Roman"/>
          <w:b/>
          <w:bCs/>
          <w:sz w:val="24"/>
          <w:szCs w:val="24"/>
          <w:lang w:val="fr-FR"/>
        </w:rPr>
      </w:pPr>
      <w:r w:rsidRPr="008262B5">
        <w:rPr>
          <w:rFonts w:ascii="Times New Roman" w:hAnsi="Times New Roman" w:cs="Times New Roman"/>
          <w:b/>
          <w:bCs/>
          <w:sz w:val="24"/>
          <w:szCs w:val="24"/>
          <w:lang w:val="fr-FR"/>
        </w:rPr>
        <w:t>Les présentations dans les lieux de culte</w:t>
      </w:r>
      <w:r w:rsidR="00377B17" w:rsidRPr="008262B5">
        <w:rPr>
          <w:rFonts w:ascii="Times New Roman" w:hAnsi="Times New Roman" w:cs="Times New Roman"/>
          <w:b/>
          <w:bCs/>
          <w:sz w:val="24"/>
          <w:szCs w:val="24"/>
          <w:lang w:val="fr-FR"/>
        </w:rPr>
        <w:t xml:space="preserve"> (protestants)</w:t>
      </w:r>
    </w:p>
    <w:p w14:paraId="02B7A815" w14:textId="4860FA6F" w:rsidR="00760971" w:rsidRDefault="00760971"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La période de carême étant centrale dans l’initiative de la campagne, les lieux de culte étaient privilégiés pour que l’hôte puisse s’exprimer. </w:t>
      </w:r>
      <w:r w:rsidR="000607F8">
        <w:rPr>
          <w:rFonts w:ascii="Times New Roman" w:hAnsi="Times New Roman" w:cs="Times New Roman"/>
          <w:sz w:val="24"/>
          <w:szCs w:val="24"/>
          <w:lang w:val="fr-FR"/>
        </w:rPr>
        <w:t xml:space="preserve">C’est ainsi que nous nous sommes rendus à Bienne, Clarens, Peseux, Porrentruy, </w:t>
      </w:r>
      <w:r w:rsidR="003026B5">
        <w:rPr>
          <w:rFonts w:ascii="Times New Roman" w:hAnsi="Times New Roman" w:cs="Times New Roman"/>
          <w:sz w:val="24"/>
          <w:szCs w:val="24"/>
          <w:lang w:val="fr-FR"/>
        </w:rPr>
        <w:t>Chaindon, Aigle</w:t>
      </w:r>
      <w:r w:rsidR="000607F8">
        <w:rPr>
          <w:rFonts w:ascii="Times New Roman" w:hAnsi="Times New Roman" w:cs="Times New Roman"/>
          <w:sz w:val="24"/>
          <w:szCs w:val="24"/>
          <w:lang w:val="fr-FR"/>
        </w:rPr>
        <w:t>, Meyrin, et Morges.</w:t>
      </w:r>
      <w:r w:rsidR="003026B5">
        <w:rPr>
          <w:rFonts w:ascii="Times New Roman" w:hAnsi="Times New Roman" w:cs="Times New Roman"/>
          <w:sz w:val="24"/>
          <w:szCs w:val="24"/>
          <w:lang w:val="fr-FR"/>
        </w:rPr>
        <w:t xml:space="preserve"> Nous y avons été bien accueillis par des Pasteurs et des responsables de Terre-nouvelle (un service des Eglises protestantes en charge de l’organisation d’évènements telles que les activités de la Campagne </w:t>
      </w:r>
      <w:r w:rsidR="003026B5">
        <w:rPr>
          <w:rFonts w:ascii="Times New Roman" w:hAnsi="Times New Roman" w:cs="Times New Roman"/>
          <w:sz w:val="24"/>
          <w:szCs w:val="24"/>
          <w:lang w:val="fr-FR"/>
        </w:rPr>
        <w:lastRenderedPageBreak/>
        <w:t>œcuménique).</w:t>
      </w:r>
      <w:r w:rsidR="000607F8">
        <w:rPr>
          <w:rFonts w:ascii="Times New Roman" w:hAnsi="Times New Roman" w:cs="Times New Roman"/>
          <w:sz w:val="24"/>
          <w:szCs w:val="24"/>
          <w:lang w:val="fr-FR"/>
        </w:rPr>
        <w:t xml:space="preserve"> Les interventions étaient de deux types : Elles pouvaient avoir lieu durant le culte du Dimanche dans un intervalle de temps limité (10 à 15 minutes), soit dans une salle de culte requise pour l’occasion avec un temps de parole plus important (de 20 à 40 minutes). L’accent était particulièrement mis sur le témoignage de terrain et l’importance du travail du RADD pour aider les paysan</w:t>
      </w:r>
      <w:r w:rsidR="00F222BC">
        <w:rPr>
          <w:rFonts w:ascii="Times New Roman" w:hAnsi="Times New Roman" w:cs="Times New Roman"/>
          <w:sz w:val="24"/>
          <w:szCs w:val="24"/>
          <w:lang w:val="fr-FR"/>
        </w:rPr>
        <w:t>.</w:t>
      </w:r>
      <w:r w:rsidR="000607F8">
        <w:rPr>
          <w:rFonts w:ascii="Times New Roman" w:hAnsi="Times New Roman" w:cs="Times New Roman"/>
          <w:sz w:val="24"/>
          <w:szCs w:val="24"/>
          <w:lang w:val="fr-FR"/>
        </w:rPr>
        <w:t>nes à défendre leur</w:t>
      </w:r>
      <w:r w:rsidR="00F222BC">
        <w:rPr>
          <w:rFonts w:ascii="Times New Roman" w:hAnsi="Times New Roman" w:cs="Times New Roman"/>
          <w:sz w:val="24"/>
          <w:szCs w:val="24"/>
          <w:lang w:val="fr-FR"/>
        </w:rPr>
        <w:t>s</w:t>
      </w:r>
      <w:r w:rsidR="000607F8">
        <w:rPr>
          <w:rFonts w:ascii="Times New Roman" w:hAnsi="Times New Roman" w:cs="Times New Roman"/>
          <w:sz w:val="24"/>
          <w:szCs w:val="24"/>
          <w:lang w:val="fr-FR"/>
        </w:rPr>
        <w:t xml:space="preserve"> droit</w:t>
      </w:r>
      <w:r w:rsidR="00F222BC">
        <w:rPr>
          <w:rFonts w:ascii="Times New Roman" w:hAnsi="Times New Roman" w:cs="Times New Roman"/>
          <w:sz w:val="24"/>
          <w:szCs w:val="24"/>
          <w:lang w:val="fr-FR"/>
        </w:rPr>
        <w:t>s</w:t>
      </w:r>
      <w:r w:rsidR="000607F8">
        <w:rPr>
          <w:rFonts w:ascii="Times New Roman" w:hAnsi="Times New Roman" w:cs="Times New Roman"/>
          <w:sz w:val="24"/>
          <w:szCs w:val="24"/>
          <w:lang w:val="fr-FR"/>
        </w:rPr>
        <w:t xml:space="preserve"> sur leurs semences, menacées par des industries semencières qui ont le monopole du marché des semences. La </w:t>
      </w:r>
      <w:r w:rsidR="00613C2F">
        <w:rPr>
          <w:rFonts w:ascii="Times New Roman" w:hAnsi="Times New Roman" w:cs="Times New Roman"/>
          <w:sz w:val="24"/>
          <w:szCs w:val="24"/>
          <w:lang w:val="fr-FR"/>
        </w:rPr>
        <w:t>présentation</w:t>
      </w:r>
      <w:r w:rsidR="000607F8">
        <w:rPr>
          <w:rFonts w:ascii="Times New Roman" w:hAnsi="Times New Roman" w:cs="Times New Roman"/>
          <w:sz w:val="24"/>
          <w:szCs w:val="24"/>
          <w:lang w:val="fr-FR"/>
        </w:rPr>
        <w:t xml:space="preserve"> a souvent consisté en la lecture d’une petite vidéo d’1 minute 30s qui </w:t>
      </w:r>
      <w:r w:rsidR="00613C2F">
        <w:rPr>
          <w:rFonts w:ascii="Times New Roman" w:hAnsi="Times New Roman" w:cs="Times New Roman"/>
          <w:sz w:val="24"/>
          <w:szCs w:val="24"/>
          <w:lang w:val="fr-FR"/>
        </w:rPr>
        <w:t>condense la</w:t>
      </w:r>
      <w:r w:rsidR="000607F8">
        <w:rPr>
          <w:rFonts w:ascii="Times New Roman" w:hAnsi="Times New Roman" w:cs="Times New Roman"/>
          <w:sz w:val="24"/>
          <w:szCs w:val="24"/>
          <w:lang w:val="fr-FR"/>
        </w:rPr>
        <w:t xml:space="preserve"> thématique et les enjeux liés au</w:t>
      </w:r>
      <w:r w:rsidR="00613C2F">
        <w:rPr>
          <w:rFonts w:ascii="Times New Roman" w:hAnsi="Times New Roman" w:cs="Times New Roman"/>
          <w:sz w:val="24"/>
          <w:szCs w:val="24"/>
          <w:lang w:val="fr-FR"/>
        </w:rPr>
        <w:t>x</w:t>
      </w:r>
      <w:r w:rsidR="000607F8">
        <w:rPr>
          <w:rFonts w:ascii="Times New Roman" w:hAnsi="Times New Roman" w:cs="Times New Roman"/>
          <w:sz w:val="24"/>
          <w:szCs w:val="24"/>
          <w:lang w:val="fr-FR"/>
        </w:rPr>
        <w:t xml:space="preserve"> droits des semences</w:t>
      </w:r>
      <w:r w:rsidR="00613C2F">
        <w:rPr>
          <w:rFonts w:ascii="Times New Roman" w:hAnsi="Times New Roman" w:cs="Times New Roman"/>
          <w:sz w:val="24"/>
          <w:szCs w:val="24"/>
          <w:lang w:val="fr-FR"/>
        </w:rPr>
        <w:t xml:space="preserve">, suivi de notre présentation et des échanges avec les participants. A la fin de l’activité, nous nous sommes retrouvés généralement autour de la table avec tous les participants, pour des agapes à base de soupe de carême (une tradition en Suisse), lors desquels nous avons pu prolonger les échanges dans la convivialité.  </w:t>
      </w:r>
    </w:p>
    <w:p w14:paraId="18FB397D" w14:textId="0DA1D6DE" w:rsidR="00A62571" w:rsidRDefault="00A62571" w:rsidP="00915988">
      <w:pPr>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lang w:val="en-US"/>
        </w:rPr>
        <w:drawing>
          <wp:inline distT="0" distB="0" distL="0" distR="0" wp14:anchorId="3F33525A" wp14:editId="2CA079F1">
            <wp:extent cx="1797379" cy="275146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7857" cy="2782812"/>
                    </a:xfrm>
                    <a:prstGeom prst="rect">
                      <a:avLst/>
                    </a:prstGeom>
                  </pic:spPr>
                </pic:pic>
              </a:graphicData>
            </a:graphic>
          </wp:inline>
        </w:drawing>
      </w:r>
    </w:p>
    <w:p w14:paraId="02E373F3" w14:textId="07B5A21E" w:rsidR="00613C2F" w:rsidRPr="008262B5" w:rsidRDefault="00C35A9B" w:rsidP="00915988">
      <w:pPr>
        <w:spacing w:line="360" w:lineRule="auto"/>
        <w:jc w:val="both"/>
        <w:rPr>
          <w:rFonts w:ascii="Times New Roman" w:hAnsi="Times New Roman" w:cs="Times New Roman"/>
          <w:b/>
          <w:bCs/>
          <w:sz w:val="24"/>
          <w:szCs w:val="24"/>
          <w:lang w:val="fr-FR"/>
        </w:rPr>
      </w:pPr>
      <w:r w:rsidRPr="008262B5">
        <w:rPr>
          <w:rFonts w:ascii="Times New Roman" w:hAnsi="Times New Roman" w:cs="Times New Roman"/>
          <w:b/>
          <w:bCs/>
          <w:sz w:val="24"/>
          <w:szCs w:val="24"/>
          <w:lang w:val="fr-FR"/>
        </w:rPr>
        <w:t xml:space="preserve">Les espaces </w:t>
      </w:r>
      <w:r w:rsidR="003026B5" w:rsidRPr="008262B5">
        <w:rPr>
          <w:rFonts w:ascii="Times New Roman" w:hAnsi="Times New Roman" w:cs="Times New Roman"/>
          <w:b/>
          <w:bCs/>
          <w:sz w:val="24"/>
          <w:szCs w:val="24"/>
          <w:lang w:val="fr-FR"/>
        </w:rPr>
        <w:t>réservés</w:t>
      </w:r>
      <w:r w:rsidRPr="008262B5">
        <w:rPr>
          <w:rFonts w:ascii="Times New Roman" w:hAnsi="Times New Roman" w:cs="Times New Roman"/>
          <w:b/>
          <w:bCs/>
          <w:sz w:val="24"/>
          <w:szCs w:val="24"/>
          <w:lang w:val="fr-FR"/>
        </w:rPr>
        <w:t>- Le cinéma Grain d’sel de Bex</w:t>
      </w:r>
    </w:p>
    <w:p w14:paraId="52F3440E" w14:textId="0732482C" w:rsidR="00C35A9B" w:rsidRDefault="00C35A9B"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 projection dans le cinéma Grain d’sel de Bex était une expérience assez unique. Nous y avons découvert le documentaire « The last seed », un d</w:t>
      </w:r>
      <w:r w:rsidRPr="00C35A9B">
        <w:rPr>
          <w:rFonts w:ascii="Times New Roman" w:hAnsi="Times New Roman" w:cs="Times New Roman"/>
          <w:sz w:val="24"/>
          <w:szCs w:val="24"/>
          <w:lang w:val="fr-FR"/>
        </w:rPr>
        <w:t>ocumentaire engagé de 77 minutes qui</w:t>
      </w:r>
      <w:r w:rsidRPr="00C35A9B">
        <w:rPr>
          <w:rFonts w:ascii="Times New Roman" w:hAnsi="Times New Roman" w:cs="Times New Roman"/>
          <w:sz w:val="24"/>
          <w:szCs w:val="24"/>
          <w:lang w:val="fr-FR"/>
        </w:rPr>
        <w:cr/>
        <w:t>explore les enjeux cruciaux de l’agriculture et de l’alimentation dans différents pays d’Afrique</w:t>
      </w:r>
      <w:r w:rsidRPr="00C35A9B">
        <w:rPr>
          <w:rFonts w:ascii="Times New Roman" w:hAnsi="Times New Roman" w:cs="Times New Roman"/>
          <w:sz w:val="24"/>
          <w:szCs w:val="24"/>
          <w:lang w:val="fr-FR"/>
        </w:rPr>
        <w:cr/>
        <w:t>(Afrique du Sud, Sénégal et Tanzanie). À travers la question centrale des semences, il met en</w:t>
      </w:r>
      <w:r w:rsidRPr="00C35A9B">
        <w:rPr>
          <w:rFonts w:ascii="Times New Roman" w:hAnsi="Times New Roman" w:cs="Times New Roman"/>
          <w:sz w:val="24"/>
          <w:szCs w:val="24"/>
          <w:lang w:val="fr-FR"/>
        </w:rPr>
        <w:cr/>
        <w:t xml:space="preserve">lumière les dérives du système </w:t>
      </w:r>
      <w:r>
        <w:rPr>
          <w:rFonts w:ascii="Times New Roman" w:hAnsi="Times New Roman" w:cs="Times New Roman"/>
          <w:sz w:val="24"/>
          <w:szCs w:val="24"/>
          <w:lang w:val="fr-FR"/>
        </w:rPr>
        <w:t>semencier industriel</w:t>
      </w:r>
      <w:r w:rsidRPr="00C35A9B">
        <w:rPr>
          <w:rFonts w:ascii="Times New Roman" w:hAnsi="Times New Roman" w:cs="Times New Roman"/>
          <w:sz w:val="24"/>
          <w:szCs w:val="24"/>
          <w:lang w:val="fr-FR"/>
        </w:rPr>
        <w:t xml:space="preserve"> et la perte de savoirs ancestraux</w:t>
      </w:r>
      <w:r>
        <w:rPr>
          <w:rFonts w:ascii="Times New Roman" w:hAnsi="Times New Roman" w:cs="Times New Roman"/>
          <w:sz w:val="24"/>
          <w:szCs w:val="24"/>
          <w:lang w:val="fr-FR"/>
        </w:rPr>
        <w:t xml:space="preserve">. Par la suite, notre intervention a consisté en un témoignage sur l’acuité des thématiques abordées dans le documentaire, en Afrique et plus particulièrement au Cameroun. L’assistance a été réceptive à notre témoignage et a voulu en savoir plus, y compris lors des échanges qui se sont poursuivis dans le hall du cinéma. </w:t>
      </w:r>
    </w:p>
    <w:p w14:paraId="2F077855" w14:textId="17E055EA" w:rsidR="00C35A9B" w:rsidRPr="008262B5" w:rsidRDefault="00C35A9B" w:rsidP="00915988">
      <w:pPr>
        <w:spacing w:line="360" w:lineRule="auto"/>
        <w:jc w:val="both"/>
        <w:rPr>
          <w:rFonts w:ascii="Times New Roman" w:hAnsi="Times New Roman" w:cs="Times New Roman"/>
          <w:b/>
          <w:bCs/>
          <w:sz w:val="24"/>
          <w:szCs w:val="24"/>
          <w:lang w:val="fr-FR"/>
        </w:rPr>
      </w:pPr>
      <w:r w:rsidRPr="008262B5">
        <w:rPr>
          <w:rFonts w:ascii="Times New Roman" w:hAnsi="Times New Roman" w:cs="Times New Roman"/>
          <w:b/>
          <w:bCs/>
          <w:sz w:val="24"/>
          <w:szCs w:val="24"/>
          <w:lang w:val="fr-FR"/>
        </w:rPr>
        <w:lastRenderedPageBreak/>
        <w:t>Les écoles- Le collège la Planta à Sion</w:t>
      </w:r>
    </w:p>
    <w:p w14:paraId="63289CB8" w14:textId="2372D683" w:rsidR="00613C2F" w:rsidRDefault="00C35A9B"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Le collège la Planta a été l’une dernière étape de la campagne et l’une des plus gratifiante car il fallait s’adresser à l</w:t>
      </w:r>
      <w:r w:rsidR="004272F8">
        <w:rPr>
          <w:rFonts w:ascii="Times New Roman" w:hAnsi="Times New Roman" w:cs="Times New Roman"/>
          <w:sz w:val="24"/>
          <w:szCs w:val="24"/>
          <w:lang w:val="fr-FR"/>
        </w:rPr>
        <w:t xml:space="preserve">a </w:t>
      </w:r>
      <w:r>
        <w:rPr>
          <w:rFonts w:ascii="Times New Roman" w:hAnsi="Times New Roman" w:cs="Times New Roman"/>
          <w:sz w:val="24"/>
          <w:szCs w:val="24"/>
          <w:lang w:val="fr-FR"/>
        </w:rPr>
        <w:t xml:space="preserve">jeunesse. Nous avons pu </w:t>
      </w:r>
      <w:r w:rsidR="004272F8">
        <w:rPr>
          <w:rFonts w:ascii="Times New Roman" w:hAnsi="Times New Roman" w:cs="Times New Roman"/>
          <w:sz w:val="24"/>
          <w:szCs w:val="24"/>
          <w:lang w:val="fr-FR"/>
        </w:rPr>
        <w:t xml:space="preserve">faire notre témoignage à deux reprises devant les élèves du collège âgés de 14 à 17 ans. Dans une salle pleine, nous avons initié les élèves de la Planta aux thématiques des semences paysannes et des droits des paysans sur les semences. Il était prévu une diffusion d’une courte vidéo sur les semences, suivi d’un petit quizz ludique afin de tester leurs connaissances et la présentation qui se voulait instructive et interactive. Les échanges ont d’ailleurs été l’un des points forts de cette intervention au vu de l’intérêt montré par les élèves pendant et même après le temps prévu pour les échanges. </w:t>
      </w:r>
    </w:p>
    <w:p w14:paraId="079C2FC4" w14:textId="137A7E59" w:rsidR="00AF4D10" w:rsidRDefault="00AF4D10" w:rsidP="00915988">
      <w:pPr>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lang w:val="en-US"/>
        </w:rPr>
        <w:drawing>
          <wp:inline distT="0" distB="0" distL="0" distR="0" wp14:anchorId="5D4DE097" wp14:editId="6A96E53B">
            <wp:extent cx="2103757" cy="28050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5577" cy="2820770"/>
                    </a:xfrm>
                    <a:prstGeom prst="rect">
                      <a:avLst/>
                    </a:prstGeom>
                  </pic:spPr>
                </pic:pic>
              </a:graphicData>
            </a:graphic>
          </wp:inline>
        </w:drawing>
      </w:r>
    </w:p>
    <w:p w14:paraId="01AED8FA" w14:textId="18AB6B91" w:rsidR="0071010F" w:rsidRPr="00F222BC" w:rsidRDefault="00F222BC" w:rsidP="00915988">
      <w:pPr>
        <w:spacing w:line="360" w:lineRule="auto"/>
        <w:jc w:val="both"/>
        <w:rPr>
          <w:rFonts w:ascii="Times New Roman" w:hAnsi="Times New Roman" w:cs="Times New Roman"/>
          <w:b/>
          <w:bCs/>
          <w:sz w:val="24"/>
          <w:szCs w:val="24"/>
          <w:lang w:val="fr-FR"/>
        </w:rPr>
      </w:pPr>
      <w:r w:rsidRPr="00F222BC">
        <w:rPr>
          <w:rFonts w:ascii="Times New Roman" w:hAnsi="Times New Roman" w:cs="Times New Roman"/>
          <w:b/>
          <w:bCs/>
          <w:sz w:val="24"/>
          <w:szCs w:val="24"/>
          <w:lang w:val="fr-FR"/>
        </w:rPr>
        <w:t xml:space="preserve">2.1.2 </w:t>
      </w:r>
      <w:r w:rsidR="0071010F" w:rsidRPr="00F222BC">
        <w:rPr>
          <w:rFonts w:ascii="Times New Roman" w:hAnsi="Times New Roman" w:cs="Times New Roman"/>
          <w:b/>
          <w:bCs/>
          <w:sz w:val="24"/>
          <w:szCs w:val="24"/>
          <w:lang w:val="fr-FR"/>
        </w:rPr>
        <w:t xml:space="preserve">Les tables rondes et conférences </w:t>
      </w:r>
    </w:p>
    <w:p w14:paraId="272F85F2" w14:textId="6571E66B" w:rsidR="00613C2F" w:rsidRDefault="00613C2F" w:rsidP="00915988">
      <w:pPr>
        <w:spacing w:line="360" w:lineRule="auto"/>
        <w:jc w:val="both"/>
        <w:rPr>
          <w:rFonts w:ascii="Times New Roman" w:hAnsi="Times New Roman" w:cs="Times New Roman"/>
          <w:sz w:val="24"/>
          <w:szCs w:val="24"/>
        </w:rPr>
      </w:pPr>
      <w:r>
        <w:rPr>
          <w:rFonts w:ascii="Times New Roman" w:hAnsi="Times New Roman" w:cs="Times New Roman"/>
          <w:sz w:val="24"/>
          <w:szCs w:val="24"/>
          <w:lang w:val="fr-FR"/>
        </w:rPr>
        <w:t xml:space="preserve">Les tables Rondes étaient des moments de discussions de haut vol avec des spécialistes de </w:t>
      </w:r>
      <w:r w:rsidR="0099692A">
        <w:rPr>
          <w:rFonts w:ascii="Times New Roman" w:hAnsi="Times New Roman" w:cs="Times New Roman"/>
          <w:sz w:val="24"/>
          <w:szCs w:val="24"/>
          <w:lang w:val="fr-FR"/>
        </w:rPr>
        <w:t>la thématique</w:t>
      </w:r>
      <w:r>
        <w:rPr>
          <w:rFonts w:ascii="Times New Roman" w:hAnsi="Times New Roman" w:cs="Times New Roman"/>
          <w:sz w:val="24"/>
          <w:szCs w:val="24"/>
          <w:lang w:val="fr-FR"/>
        </w:rPr>
        <w:t xml:space="preserve"> </w:t>
      </w:r>
      <w:r w:rsidR="00721237">
        <w:rPr>
          <w:rFonts w:ascii="Times New Roman" w:hAnsi="Times New Roman" w:cs="Times New Roman"/>
          <w:sz w:val="24"/>
          <w:szCs w:val="24"/>
          <w:lang w:val="fr-FR"/>
        </w:rPr>
        <w:t>des semences</w:t>
      </w:r>
      <w:r>
        <w:rPr>
          <w:rFonts w:ascii="Times New Roman" w:hAnsi="Times New Roman" w:cs="Times New Roman"/>
          <w:sz w:val="24"/>
          <w:szCs w:val="24"/>
          <w:lang w:val="fr-FR"/>
        </w:rPr>
        <w:t xml:space="preserve"> paysannes. La plus marquante à laquelle nous avons pris part s’est déroulé à </w:t>
      </w:r>
      <w:r w:rsidR="00FF02BE">
        <w:rPr>
          <w:rFonts w:ascii="Times New Roman" w:hAnsi="Times New Roman" w:cs="Times New Roman"/>
          <w:sz w:val="24"/>
          <w:szCs w:val="24"/>
          <w:lang w:val="fr-FR"/>
        </w:rPr>
        <w:t>Genève</w:t>
      </w:r>
      <w:r>
        <w:rPr>
          <w:rFonts w:ascii="Times New Roman" w:hAnsi="Times New Roman" w:cs="Times New Roman"/>
          <w:sz w:val="24"/>
          <w:szCs w:val="24"/>
          <w:lang w:val="fr-FR"/>
        </w:rPr>
        <w:t xml:space="preserve"> dans la Maison de l’Avenir. Nous étions membres d’un panel</w:t>
      </w:r>
      <w:r w:rsidR="004272F8">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composé de </w:t>
      </w:r>
      <w:r w:rsidR="004272F8">
        <w:rPr>
          <w:rFonts w:ascii="Times New Roman" w:hAnsi="Times New Roman" w:cs="Times New Roman"/>
          <w:sz w:val="24"/>
          <w:szCs w:val="24"/>
          <w:lang w:val="fr-FR"/>
        </w:rPr>
        <w:t xml:space="preserve">Mme </w:t>
      </w:r>
      <w:r w:rsidR="00FF02BE">
        <w:rPr>
          <w:rFonts w:ascii="Times New Roman" w:hAnsi="Times New Roman" w:cs="Times New Roman"/>
          <w:sz w:val="24"/>
          <w:szCs w:val="24"/>
          <w:lang w:val="fr-FR"/>
        </w:rPr>
        <w:t>Geneviève</w:t>
      </w:r>
      <w:r w:rsidR="004272F8">
        <w:rPr>
          <w:rFonts w:ascii="Times New Roman" w:hAnsi="Times New Roman" w:cs="Times New Roman"/>
          <w:sz w:val="24"/>
          <w:szCs w:val="24"/>
          <w:lang w:val="fr-FR"/>
        </w:rPr>
        <w:t xml:space="preserve"> Savigny,</w:t>
      </w:r>
      <w:r w:rsidR="004272F8" w:rsidRPr="004272F8">
        <w:t xml:space="preserve"> </w:t>
      </w:r>
      <w:r w:rsidR="004272F8" w:rsidRPr="004272F8">
        <w:rPr>
          <w:rFonts w:ascii="Times New Roman" w:hAnsi="Times New Roman" w:cs="Times New Roman"/>
          <w:sz w:val="24"/>
          <w:szCs w:val="24"/>
          <w:lang w:val="fr-FR"/>
        </w:rPr>
        <w:t>membre du groupe de travail de l’ONU sur les droits des</w:t>
      </w:r>
      <w:r w:rsidR="004272F8">
        <w:rPr>
          <w:rFonts w:ascii="Times New Roman" w:hAnsi="Times New Roman" w:cs="Times New Roman"/>
          <w:sz w:val="24"/>
          <w:szCs w:val="24"/>
          <w:lang w:val="fr-FR"/>
        </w:rPr>
        <w:t xml:space="preserve"> </w:t>
      </w:r>
      <w:r w:rsidR="004272F8" w:rsidRPr="004272F8">
        <w:rPr>
          <w:rFonts w:ascii="Times New Roman" w:hAnsi="Times New Roman" w:cs="Times New Roman"/>
          <w:sz w:val="24"/>
          <w:szCs w:val="24"/>
          <w:lang w:val="fr-FR"/>
        </w:rPr>
        <w:t>paysans et paysannes</w:t>
      </w:r>
      <w:r w:rsidR="004272F8">
        <w:rPr>
          <w:rFonts w:ascii="Times New Roman" w:hAnsi="Times New Roman" w:cs="Times New Roman"/>
          <w:sz w:val="24"/>
          <w:szCs w:val="24"/>
          <w:lang w:val="fr-FR"/>
        </w:rPr>
        <w:t xml:space="preserve">, M. </w:t>
      </w:r>
      <w:r w:rsidR="004272F8" w:rsidRPr="004272F8">
        <w:rPr>
          <w:rFonts w:ascii="Times New Roman" w:hAnsi="Times New Roman" w:cs="Times New Roman"/>
          <w:sz w:val="24"/>
          <w:szCs w:val="24"/>
        </w:rPr>
        <w:t>Joël Mützenberg, collaborateur de l’association genevoise Semences de pays</w:t>
      </w:r>
      <w:r w:rsidR="004272F8">
        <w:rPr>
          <w:rFonts w:ascii="Times New Roman" w:hAnsi="Times New Roman" w:cs="Times New Roman"/>
          <w:sz w:val="24"/>
          <w:szCs w:val="24"/>
        </w:rPr>
        <w:t xml:space="preserve">, et M. Kibrom Mehari, </w:t>
      </w:r>
      <w:r w:rsidR="004272F8" w:rsidRPr="004272F8">
        <w:rPr>
          <w:rFonts w:ascii="Times New Roman" w:hAnsi="Times New Roman" w:cs="Times New Roman"/>
          <w:sz w:val="24"/>
          <w:szCs w:val="24"/>
        </w:rPr>
        <w:t>spécialiste du droit à l’alimentation à l’EPER</w:t>
      </w:r>
      <w:r w:rsidR="004272F8">
        <w:rPr>
          <w:rFonts w:ascii="Times New Roman" w:hAnsi="Times New Roman" w:cs="Times New Roman"/>
          <w:sz w:val="24"/>
          <w:szCs w:val="24"/>
        </w:rPr>
        <w:t xml:space="preserve">. La table ronde animée par Dorothée Thévena Gygax a porté sur des extraits du documentaire </w:t>
      </w:r>
      <w:r w:rsidR="00D32454">
        <w:rPr>
          <w:rFonts w:ascii="Times New Roman" w:hAnsi="Times New Roman" w:cs="Times New Roman"/>
          <w:sz w:val="24"/>
          <w:szCs w:val="24"/>
        </w:rPr>
        <w:t>« </w:t>
      </w:r>
      <w:r w:rsidR="004272F8">
        <w:rPr>
          <w:rFonts w:ascii="Times New Roman" w:hAnsi="Times New Roman" w:cs="Times New Roman"/>
          <w:sz w:val="24"/>
          <w:szCs w:val="24"/>
        </w:rPr>
        <w:t>the last seed</w:t>
      </w:r>
      <w:r w:rsidR="00D32454">
        <w:rPr>
          <w:rFonts w:ascii="Times New Roman" w:hAnsi="Times New Roman" w:cs="Times New Roman"/>
          <w:sz w:val="24"/>
          <w:szCs w:val="24"/>
        </w:rPr>
        <w:t> »</w:t>
      </w:r>
      <w:r w:rsidR="004272F8">
        <w:rPr>
          <w:rFonts w:ascii="Times New Roman" w:hAnsi="Times New Roman" w:cs="Times New Roman"/>
          <w:sz w:val="24"/>
          <w:szCs w:val="24"/>
        </w:rPr>
        <w:t xml:space="preserve"> qu’il était donné à chaque intervenant de commenter à travers des questions qui avait été préparées au préalable. </w:t>
      </w:r>
      <w:r w:rsidR="0099692A">
        <w:rPr>
          <w:rFonts w:ascii="Times New Roman" w:hAnsi="Times New Roman" w:cs="Times New Roman"/>
          <w:sz w:val="24"/>
          <w:szCs w:val="24"/>
        </w:rPr>
        <w:t xml:space="preserve">Cette activité a réuni une assistance qualitativement importante issues des organisations internationales et </w:t>
      </w:r>
      <w:r w:rsidR="00CD44DD">
        <w:rPr>
          <w:rFonts w:ascii="Times New Roman" w:hAnsi="Times New Roman" w:cs="Times New Roman"/>
          <w:sz w:val="24"/>
          <w:szCs w:val="24"/>
        </w:rPr>
        <w:t>étudiants de prestigieuses Universités à Genève</w:t>
      </w:r>
      <w:r w:rsidR="0099692A">
        <w:rPr>
          <w:rFonts w:ascii="Times New Roman" w:hAnsi="Times New Roman" w:cs="Times New Roman"/>
          <w:sz w:val="24"/>
          <w:szCs w:val="24"/>
        </w:rPr>
        <w:t xml:space="preserve">. Elle a été l’opportunité de mettre en avant le combat des femmes paysannes pour leurs droits sur les </w:t>
      </w:r>
      <w:r w:rsidR="0099692A">
        <w:rPr>
          <w:rFonts w:ascii="Times New Roman" w:hAnsi="Times New Roman" w:cs="Times New Roman"/>
          <w:sz w:val="24"/>
          <w:szCs w:val="24"/>
        </w:rPr>
        <w:lastRenderedPageBreak/>
        <w:t xml:space="preserve">semences et l’importance qu’il résonne également en Suisse où certains des leaders du marché mondial des semences ont leur siège. </w:t>
      </w:r>
    </w:p>
    <w:p w14:paraId="21C5AFAF" w14:textId="487970FF" w:rsidR="00AF4D10" w:rsidRDefault="00AF4D10" w:rsidP="0091598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5F0BBAD" wp14:editId="279598F1">
            <wp:extent cx="2386106" cy="318147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5197" cy="3206928"/>
                    </a:xfrm>
                    <a:prstGeom prst="rect">
                      <a:avLst/>
                    </a:prstGeom>
                  </pic:spPr>
                </pic:pic>
              </a:graphicData>
            </a:graphic>
          </wp:inline>
        </w:drawing>
      </w:r>
    </w:p>
    <w:p w14:paraId="34E40E86" w14:textId="57F65A2C" w:rsidR="0099692A" w:rsidRDefault="00AF4D10" w:rsidP="0091598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08AFFB07" wp14:editId="3785F280">
            <wp:simplePos x="0" y="0"/>
            <wp:positionH relativeFrom="margin">
              <wp:posOffset>3910724</wp:posOffset>
            </wp:positionH>
            <wp:positionV relativeFrom="paragraph">
              <wp:posOffset>1017484</wp:posOffset>
            </wp:positionV>
            <wp:extent cx="2146935" cy="2862580"/>
            <wp:effectExtent l="0" t="0" r="5715" b="0"/>
            <wp:wrapTight wrapText="bothSides">
              <wp:wrapPolygon edited="0">
                <wp:start x="0" y="0"/>
                <wp:lineTo x="0" y="21418"/>
                <wp:lineTo x="21466" y="21418"/>
                <wp:lineTo x="21466"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6935" cy="2862580"/>
                    </a:xfrm>
                    <a:prstGeom prst="rect">
                      <a:avLst/>
                    </a:prstGeom>
                  </pic:spPr>
                </pic:pic>
              </a:graphicData>
            </a:graphic>
          </wp:anchor>
        </w:drawing>
      </w:r>
      <w:r w:rsidR="0099692A">
        <w:rPr>
          <w:rFonts w:ascii="Times New Roman" w:hAnsi="Times New Roman" w:cs="Times New Roman"/>
          <w:sz w:val="24"/>
          <w:szCs w:val="24"/>
        </w:rPr>
        <w:t xml:space="preserve">Les conférences se sont majoritairement déroulées en ligne. La première était à destination des groupes de jeûneurs (des personnes qui choisissent de jeuner pendant le carême). Elle consistait globalement à dérouler la </w:t>
      </w:r>
      <w:r w:rsidR="004A74D8">
        <w:rPr>
          <w:rFonts w:ascii="Times New Roman" w:hAnsi="Times New Roman" w:cs="Times New Roman"/>
          <w:sz w:val="24"/>
          <w:szCs w:val="24"/>
        </w:rPr>
        <w:t>présentation</w:t>
      </w:r>
      <w:r w:rsidR="0099692A">
        <w:rPr>
          <w:rFonts w:ascii="Times New Roman" w:hAnsi="Times New Roman" w:cs="Times New Roman"/>
          <w:sz w:val="24"/>
          <w:szCs w:val="24"/>
        </w:rPr>
        <w:t xml:space="preserve"> préparée pour la campagne pour que les responsables des groupes de jeûneurs puissent se familiariser avec l’hôte de campagne et son contenu. </w:t>
      </w:r>
    </w:p>
    <w:p w14:paraId="55CF44E6" w14:textId="60026C01" w:rsidR="00613C2F" w:rsidRDefault="0099692A" w:rsidP="009159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seconde conférence en ligne rentrait dans le cadre </w:t>
      </w:r>
      <w:r w:rsidR="004A74D8">
        <w:rPr>
          <w:rFonts w:ascii="Times New Roman" w:hAnsi="Times New Roman" w:cs="Times New Roman"/>
          <w:sz w:val="24"/>
          <w:szCs w:val="24"/>
        </w:rPr>
        <w:t xml:space="preserve">du « 37 minutes d’action de carême ». Une activité qui se déroule pendant la pause de midi des collaborateurs d’action de carême et qui donne l’opportunité à l’hôte de présenter son projet. Pour notre passage, l’ensemble des collaborateurs d’AdC et EPER étaient présents et nous leur avons présenté non seulement les enjeux liés aux semences paysannes, mais aussi les actions du RADD pour la souveraineté alimentaire, la souveraineté foncière, la justice économique et la justice climatique. Notre présentation a suscité beaucoup d’intérêt de la part des différents participants et les retours ont été unanimement positifs.  </w:t>
      </w:r>
    </w:p>
    <w:p w14:paraId="2DDD0545" w14:textId="3B071070" w:rsidR="00AF4D10" w:rsidRDefault="00AF4D10" w:rsidP="00915988">
      <w:pPr>
        <w:spacing w:line="360" w:lineRule="auto"/>
        <w:jc w:val="both"/>
        <w:rPr>
          <w:rFonts w:ascii="Times New Roman" w:hAnsi="Times New Roman" w:cs="Times New Roman"/>
          <w:sz w:val="24"/>
          <w:szCs w:val="24"/>
          <w:lang w:val="fr-FR"/>
        </w:rPr>
      </w:pPr>
    </w:p>
    <w:p w14:paraId="2DDA5494" w14:textId="1EBD074F" w:rsidR="004A74D8" w:rsidRPr="00F222BC" w:rsidRDefault="00F222BC" w:rsidP="00915988">
      <w:pPr>
        <w:spacing w:line="360" w:lineRule="auto"/>
        <w:jc w:val="both"/>
        <w:rPr>
          <w:rFonts w:ascii="Times New Roman" w:hAnsi="Times New Roman" w:cs="Times New Roman"/>
          <w:b/>
          <w:bCs/>
          <w:sz w:val="24"/>
          <w:szCs w:val="24"/>
          <w:lang w:val="fr-FR"/>
        </w:rPr>
      </w:pPr>
      <w:r w:rsidRPr="00F222BC">
        <w:rPr>
          <w:rFonts w:ascii="Times New Roman" w:hAnsi="Times New Roman" w:cs="Times New Roman"/>
          <w:b/>
          <w:bCs/>
          <w:sz w:val="24"/>
          <w:szCs w:val="24"/>
          <w:lang w:val="fr-FR"/>
        </w:rPr>
        <w:lastRenderedPageBreak/>
        <w:t xml:space="preserve">2.1.3 </w:t>
      </w:r>
      <w:r w:rsidR="0071010F" w:rsidRPr="00F222BC">
        <w:rPr>
          <w:rFonts w:ascii="Times New Roman" w:hAnsi="Times New Roman" w:cs="Times New Roman"/>
          <w:b/>
          <w:bCs/>
          <w:sz w:val="24"/>
          <w:szCs w:val="24"/>
          <w:lang w:val="fr-FR"/>
        </w:rPr>
        <w:t>Les partage d’expériences</w:t>
      </w:r>
      <w:r w:rsidR="004A74D8" w:rsidRPr="00F222BC">
        <w:rPr>
          <w:rFonts w:ascii="Times New Roman" w:hAnsi="Times New Roman" w:cs="Times New Roman"/>
          <w:b/>
          <w:bCs/>
          <w:sz w:val="24"/>
          <w:szCs w:val="24"/>
          <w:lang w:val="fr-FR"/>
        </w:rPr>
        <w:t xml:space="preserve">- La </w:t>
      </w:r>
      <w:r w:rsidR="00FF02BE" w:rsidRPr="00F222BC">
        <w:rPr>
          <w:rFonts w:ascii="Times New Roman" w:hAnsi="Times New Roman" w:cs="Times New Roman"/>
          <w:b/>
          <w:bCs/>
          <w:sz w:val="24"/>
          <w:szCs w:val="24"/>
          <w:lang w:val="fr-FR"/>
        </w:rPr>
        <w:t>S</w:t>
      </w:r>
      <w:r w:rsidR="004A74D8" w:rsidRPr="00F222BC">
        <w:rPr>
          <w:rFonts w:ascii="Times New Roman" w:hAnsi="Times New Roman" w:cs="Times New Roman"/>
          <w:b/>
          <w:bCs/>
          <w:sz w:val="24"/>
          <w:szCs w:val="24"/>
          <w:lang w:val="fr-FR"/>
        </w:rPr>
        <w:t xml:space="preserve">oliderie à Nyon, Le culte de </w:t>
      </w:r>
      <w:r w:rsidR="00FF02BE" w:rsidRPr="00F222BC">
        <w:rPr>
          <w:rFonts w:ascii="Times New Roman" w:hAnsi="Times New Roman" w:cs="Times New Roman"/>
          <w:b/>
          <w:bCs/>
          <w:sz w:val="24"/>
          <w:szCs w:val="24"/>
          <w:lang w:val="fr-FR"/>
        </w:rPr>
        <w:t>Porrentruy</w:t>
      </w:r>
      <w:r w:rsidR="004A74D8" w:rsidRPr="00F222BC">
        <w:rPr>
          <w:rFonts w:ascii="Times New Roman" w:hAnsi="Times New Roman" w:cs="Times New Roman"/>
          <w:b/>
          <w:bCs/>
          <w:sz w:val="24"/>
          <w:szCs w:val="24"/>
          <w:lang w:val="fr-FR"/>
        </w:rPr>
        <w:t xml:space="preserve"> et l</w:t>
      </w:r>
      <w:r w:rsidR="00FF02BE" w:rsidRPr="00F222BC">
        <w:rPr>
          <w:rFonts w:ascii="Times New Roman" w:hAnsi="Times New Roman" w:cs="Times New Roman"/>
          <w:b/>
          <w:bCs/>
          <w:sz w:val="24"/>
          <w:szCs w:val="24"/>
          <w:lang w:val="fr-FR"/>
        </w:rPr>
        <w:t xml:space="preserve">a table ronde de Neuchatel </w:t>
      </w:r>
    </w:p>
    <w:p w14:paraId="3EE06CAF" w14:textId="14BCBB09" w:rsidR="00EE49BB" w:rsidRDefault="00EE49BB" w:rsidP="00915988">
      <w:pPr>
        <w:spacing w:line="360" w:lineRule="auto"/>
        <w:jc w:val="both"/>
        <w:rPr>
          <w:rFonts w:ascii="Times New Roman" w:hAnsi="Times New Roman" w:cs="Times New Roman"/>
          <w:noProof/>
          <w:sz w:val="24"/>
          <w:szCs w:val="24"/>
          <w:lang w:val="fr-FR"/>
        </w:rPr>
      </w:pPr>
      <w:r>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71DDFC27" wp14:editId="5105A69A">
            <wp:simplePos x="0" y="0"/>
            <wp:positionH relativeFrom="column">
              <wp:posOffset>4289478</wp:posOffset>
            </wp:positionH>
            <wp:positionV relativeFrom="paragraph">
              <wp:posOffset>181064</wp:posOffset>
            </wp:positionV>
            <wp:extent cx="1914525" cy="2383790"/>
            <wp:effectExtent l="0" t="0" r="9525" b="0"/>
            <wp:wrapThrough wrapText="bothSides">
              <wp:wrapPolygon edited="0">
                <wp:start x="0" y="0"/>
                <wp:lineTo x="0" y="21404"/>
                <wp:lineTo x="21493" y="21404"/>
                <wp:lineTo x="21493"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2383790"/>
                    </a:xfrm>
                    <a:prstGeom prst="rect">
                      <a:avLst/>
                    </a:prstGeom>
                    <a:noFill/>
                  </pic:spPr>
                </pic:pic>
              </a:graphicData>
            </a:graphic>
          </wp:anchor>
        </w:drawing>
      </w:r>
      <w:r w:rsidR="00FF02BE">
        <w:rPr>
          <w:rFonts w:ascii="Times New Roman" w:hAnsi="Times New Roman" w:cs="Times New Roman"/>
          <w:sz w:val="24"/>
          <w:szCs w:val="24"/>
          <w:lang w:val="fr-FR"/>
        </w:rPr>
        <w:t>Ces activités consistaient essentiellement à partager les expériences avec des agriculteurs locaux Suisse. Ces moments furent d’une extrême richesse tant nous avons appris sur l’agriculture en Suisse et le rapport des agriculteurs aux semences paysannes à travers le bio notamment. A Neuchatel nous avons rencontré Bertrand Comtesse, un agriculteur bio qui fait des produits bio (miel, huile de lin, farine) sous le label de l’agriculture féérique. A Nyon, nos échanges avec Caroline Thubert-</w:t>
      </w:r>
      <w:r>
        <w:rPr>
          <w:rFonts w:ascii="Times New Roman" w:hAnsi="Times New Roman" w:cs="Times New Roman"/>
          <w:sz w:val="24"/>
          <w:szCs w:val="24"/>
          <w:lang w:val="fr-FR"/>
        </w:rPr>
        <w:t>R</w:t>
      </w:r>
      <w:r w:rsidR="00FF02BE">
        <w:rPr>
          <w:rFonts w:ascii="Times New Roman" w:hAnsi="Times New Roman" w:cs="Times New Roman"/>
          <w:sz w:val="24"/>
          <w:szCs w:val="24"/>
          <w:lang w:val="fr-FR"/>
        </w:rPr>
        <w:t>ichardet, nous ont permis d’en apprendre sur les variétés anciennes de blé tels que l’épeautre et comment elle réussit à produire du pain à partir de ces variétés de blé.</w:t>
      </w:r>
    </w:p>
    <w:p w14:paraId="261BC75F" w14:textId="0C3187F6" w:rsidR="00915988" w:rsidRDefault="00FF02BE"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L’échange avec Yvan à Porrentruy était tout aussi intéressant, nous avons pu apprécier le choix que représente le bio pour lui qui possède une ferme et qui produit des</w:t>
      </w:r>
      <w:r w:rsidR="00CD44DD">
        <w:rPr>
          <w:rFonts w:ascii="Times New Roman" w:hAnsi="Times New Roman" w:cs="Times New Roman"/>
          <w:sz w:val="24"/>
          <w:szCs w:val="24"/>
          <w:lang w:val="fr-FR"/>
        </w:rPr>
        <w:t xml:space="preserve"> pâtes</w:t>
      </w:r>
      <w:r>
        <w:rPr>
          <w:rFonts w:ascii="Times New Roman" w:hAnsi="Times New Roman" w:cs="Times New Roman"/>
          <w:sz w:val="24"/>
          <w:szCs w:val="24"/>
          <w:lang w:val="fr-FR"/>
        </w:rPr>
        <w:t xml:space="preserve"> alimentaires artisanales à partir du lait qu’il trait lui-même</w:t>
      </w:r>
      <w:r w:rsidR="00915988">
        <w:rPr>
          <w:rFonts w:ascii="Times New Roman" w:hAnsi="Times New Roman" w:cs="Times New Roman"/>
          <w:sz w:val="24"/>
          <w:szCs w:val="24"/>
          <w:lang w:val="fr-FR"/>
        </w:rPr>
        <w:t xml:space="preserve">. </w:t>
      </w:r>
    </w:p>
    <w:p w14:paraId="1380A3EE" w14:textId="7A187219" w:rsidR="00AF4D10" w:rsidRDefault="00BD356B" w:rsidP="00915988">
      <w:pPr>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lang w:val="en-US"/>
        </w:rPr>
        <w:drawing>
          <wp:inline distT="0" distB="0" distL="0" distR="0" wp14:anchorId="16DE32F4" wp14:editId="1A15CE53">
            <wp:extent cx="4722715" cy="2125014"/>
            <wp:effectExtent l="0" t="0" r="1905"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48006" cy="2136394"/>
                    </a:xfrm>
                    <a:prstGeom prst="rect">
                      <a:avLst/>
                    </a:prstGeom>
                  </pic:spPr>
                </pic:pic>
              </a:graphicData>
            </a:graphic>
          </wp:inline>
        </w:drawing>
      </w:r>
    </w:p>
    <w:p w14:paraId="199557F1" w14:textId="276002D4" w:rsidR="00CD44DD" w:rsidRDefault="00915988"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Ces partages d’expérience ont été tant un moment pour transmettre l’expérience des paysans camerounais et de l’agriculture durable au Cameroun, qu’un moment d’apprentissage sur l’alternative au système industriel dominant, que représente que l’agriculture biologique en Suisse. </w:t>
      </w:r>
    </w:p>
    <w:p w14:paraId="432D5DF2" w14:textId="1276E415" w:rsidR="00CB53A9" w:rsidRPr="00F222BC" w:rsidRDefault="00F222BC" w:rsidP="00915988">
      <w:pPr>
        <w:spacing w:line="360" w:lineRule="auto"/>
        <w:jc w:val="both"/>
        <w:rPr>
          <w:rFonts w:ascii="Times New Roman" w:hAnsi="Times New Roman" w:cs="Times New Roman"/>
          <w:b/>
          <w:bCs/>
          <w:sz w:val="24"/>
          <w:szCs w:val="24"/>
          <w:lang w:val="fr-FR"/>
        </w:rPr>
      </w:pPr>
      <w:r w:rsidRPr="00F222BC">
        <w:rPr>
          <w:rFonts w:ascii="Times New Roman" w:hAnsi="Times New Roman" w:cs="Times New Roman"/>
          <w:b/>
          <w:bCs/>
          <w:sz w:val="24"/>
          <w:szCs w:val="24"/>
          <w:lang w:val="fr-FR"/>
        </w:rPr>
        <w:t xml:space="preserve">2.1.4 </w:t>
      </w:r>
      <w:r w:rsidR="00CB53A9" w:rsidRPr="00F222BC">
        <w:rPr>
          <w:rFonts w:ascii="Times New Roman" w:hAnsi="Times New Roman" w:cs="Times New Roman"/>
          <w:b/>
          <w:bCs/>
          <w:sz w:val="24"/>
          <w:szCs w:val="24"/>
          <w:lang w:val="fr-FR"/>
        </w:rPr>
        <w:t>Les interviews et les vidéos promotionnelles</w:t>
      </w:r>
    </w:p>
    <w:p w14:paraId="10B27DFF" w14:textId="17D62D3A" w:rsidR="00F222BC" w:rsidRDefault="00CB53A9"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Nous avons été interviewés par trois journalistes. Le premier Guy Zir</w:t>
      </w:r>
      <w:r w:rsidR="00BF019C">
        <w:rPr>
          <w:rFonts w:ascii="Times New Roman" w:hAnsi="Times New Roman" w:cs="Times New Roman"/>
          <w:sz w:val="24"/>
          <w:szCs w:val="24"/>
          <w:lang w:val="fr-FR"/>
        </w:rPr>
        <w:t>ku</w:t>
      </w:r>
      <w:r>
        <w:rPr>
          <w:rFonts w:ascii="Times New Roman" w:hAnsi="Times New Roman" w:cs="Times New Roman"/>
          <w:sz w:val="24"/>
          <w:szCs w:val="24"/>
          <w:lang w:val="fr-FR"/>
        </w:rPr>
        <w:t xml:space="preserve">den qui travaille pour le journal le Courrier, nous a fait passer une </w:t>
      </w:r>
      <w:r w:rsidR="00BF019C">
        <w:rPr>
          <w:rFonts w:ascii="Times New Roman" w:hAnsi="Times New Roman" w:cs="Times New Roman"/>
          <w:sz w:val="24"/>
          <w:szCs w:val="24"/>
          <w:lang w:val="fr-FR"/>
        </w:rPr>
        <w:t>interview</w:t>
      </w:r>
      <w:r>
        <w:rPr>
          <w:rFonts w:ascii="Times New Roman" w:hAnsi="Times New Roman" w:cs="Times New Roman"/>
          <w:sz w:val="24"/>
          <w:szCs w:val="24"/>
          <w:lang w:val="fr-FR"/>
        </w:rPr>
        <w:t xml:space="preserve"> la veille de notre départ en Suisse, il  était question de parler en substance des problématique liées aux semences paysannes et l’agriculture </w:t>
      </w:r>
      <w:r>
        <w:rPr>
          <w:rFonts w:ascii="Times New Roman" w:hAnsi="Times New Roman" w:cs="Times New Roman"/>
          <w:sz w:val="24"/>
          <w:szCs w:val="24"/>
          <w:lang w:val="fr-FR"/>
        </w:rPr>
        <w:lastRenderedPageBreak/>
        <w:t>durable au Cameroun. Le second, Raphael Zbinden nous a égal</w:t>
      </w:r>
      <w:r w:rsidR="00BF019C">
        <w:rPr>
          <w:rFonts w:ascii="Times New Roman" w:hAnsi="Times New Roman" w:cs="Times New Roman"/>
          <w:sz w:val="24"/>
          <w:szCs w:val="24"/>
          <w:lang w:val="fr-FR"/>
        </w:rPr>
        <w:t xml:space="preserve">ement interviewé sur la situation de la protection des semences paysannes et sur le travail que le RADD réalise pour y remédier. Nous </w:t>
      </w:r>
      <w:r w:rsidR="00EE49BB">
        <w:rPr>
          <w:rFonts w:ascii="Times New Roman" w:hAnsi="Times New Roman" w:cs="Times New Roman"/>
          <w:sz w:val="24"/>
          <w:szCs w:val="24"/>
          <w:lang w:val="fr-FR"/>
        </w:rPr>
        <w:t>avons</w:t>
      </w:r>
      <w:r w:rsidR="00BF019C">
        <w:rPr>
          <w:rFonts w:ascii="Times New Roman" w:hAnsi="Times New Roman" w:cs="Times New Roman"/>
          <w:sz w:val="24"/>
          <w:szCs w:val="24"/>
          <w:lang w:val="fr-FR"/>
        </w:rPr>
        <w:t xml:space="preserve"> également </w:t>
      </w:r>
      <w:r w:rsidR="004C3E09">
        <w:rPr>
          <w:rFonts w:ascii="Times New Roman" w:hAnsi="Times New Roman" w:cs="Times New Roman"/>
          <w:sz w:val="24"/>
          <w:szCs w:val="24"/>
          <w:lang w:val="fr-FR"/>
        </w:rPr>
        <w:t xml:space="preserve">été interviewés par la Journaliste Christine Mo Costabella </w:t>
      </w:r>
      <w:r w:rsidR="00F222BC">
        <w:rPr>
          <w:rFonts w:ascii="Times New Roman" w:hAnsi="Times New Roman" w:cs="Times New Roman"/>
          <w:sz w:val="24"/>
          <w:szCs w:val="24"/>
          <w:lang w:val="fr-FR"/>
        </w:rPr>
        <w:t>sur la Radio Nationale Suisse pour parler de manière plus générale des enjeux liés aux semences et de l’importance des droits des paysans sur leurs semences.</w:t>
      </w:r>
    </w:p>
    <w:p w14:paraId="5D9F87A0" w14:textId="0E91BE00" w:rsidR="00EE49BB" w:rsidRDefault="00F222BC"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Bien plus, nous avons été sollicités pour les spots destinés aux réseaux sociaux sur la campagne œcuménique. Face caméra nous avons porté le message des semences paysannes et de la nécessité de leur promotion et leur protection pour garantir la souveraineté alimentaire.</w:t>
      </w:r>
    </w:p>
    <w:p w14:paraId="0832B4C2" w14:textId="5949308D" w:rsidR="00EE49BB" w:rsidRDefault="00EE49BB" w:rsidP="00915988">
      <w:pPr>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lang w:val="en-US"/>
        </w:rPr>
        <w:drawing>
          <wp:inline distT="0" distB="0" distL="0" distR="0" wp14:anchorId="67D86E35" wp14:editId="74C4A32B">
            <wp:extent cx="2389816" cy="5117277"/>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8148" cy="5135118"/>
                    </a:xfrm>
                    <a:prstGeom prst="rect">
                      <a:avLst/>
                    </a:prstGeom>
                  </pic:spPr>
                </pic:pic>
              </a:graphicData>
            </a:graphic>
          </wp:inline>
        </w:drawing>
      </w:r>
    </w:p>
    <w:p w14:paraId="63BE67B3" w14:textId="295943D7" w:rsidR="00F222BC" w:rsidRDefault="00F222BC"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p>
    <w:p w14:paraId="608C4F81" w14:textId="01D2F97F" w:rsidR="00CD44DD" w:rsidRDefault="00CD44DD" w:rsidP="00915988">
      <w:pPr>
        <w:spacing w:line="360" w:lineRule="auto"/>
        <w:jc w:val="both"/>
        <w:rPr>
          <w:rFonts w:ascii="Times New Roman" w:hAnsi="Times New Roman" w:cs="Times New Roman"/>
          <w:sz w:val="24"/>
          <w:szCs w:val="24"/>
          <w:lang w:val="fr-FR"/>
        </w:rPr>
      </w:pPr>
    </w:p>
    <w:p w14:paraId="15BA2F0B" w14:textId="22AB6B6D" w:rsidR="00CD44DD" w:rsidRDefault="00CD44DD" w:rsidP="00915988">
      <w:pPr>
        <w:spacing w:line="360" w:lineRule="auto"/>
        <w:jc w:val="both"/>
        <w:rPr>
          <w:rFonts w:ascii="Times New Roman" w:hAnsi="Times New Roman" w:cs="Times New Roman"/>
          <w:sz w:val="24"/>
          <w:szCs w:val="24"/>
          <w:lang w:val="fr-FR"/>
        </w:rPr>
      </w:pPr>
    </w:p>
    <w:p w14:paraId="25450872" w14:textId="77777777" w:rsidR="00CD44DD" w:rsidRDefault="00CD44DD" w:rsidP="00915988">
      <w:pPr>
        <w:spacing w:line="360" w:lineRule="auto"/>
        <w:jc w:val="both"/>
        <w:rPr>
          <w:rFonts w:ascii="Times New Roman" w:hAnsi="Times New Roman" w:cs="Times New Roman"/>
          <w:sz w:val="24"/>
          <w:szCs w:val="24"/>
          <w:lang w:val="fr-FR"/>
        </w:rPr>
      </w:pPr>
    </w:p>
    <w:p w14:paraId="6C23859A" w14:textId="5F500544" w:rsidR="0071010F" w:rsidRPr="00F222BC" w:rsidRDefault="0071010F" w:rsidP="00F222BC">
      <w:pPr>
        <w:pStyle w:val="Paragraphedeliste"/>
        <w:numPr>
          <w:ilvl w:val="0"/>
          <w:numId w:val="3"/>
        </w:numPr>
        <w:spacing w:line="360" w:lineRule="auto"/>
        <w:jc w:val="both"/>
        <w:rPr>
          <w:rFonts w:ascii="Times New Roman" w:hAnsi="Times New Roman" w:cs="Times New Roman"/>
          <w:b/>
          <w:bCs/>
          <w:sz w:val="24"/>
          <w:szCs w:val="24"/>
          <w:lang w:val="fr-FR"/>
        </w:rPr>
      </w:pPr>
      <w:r w:rsidRPr="00F222BC">
        <w:rPr>
          <w:rFonts w:ascii="Times New Roman" w:hAnsi="Times New Roman" w:cs="Times New Roman"/>
          <w:b/>
          <w:bCs/>
          <w:sz w:val="24"/>
          <w:szCs w:val="24"/>
          <w:lang w:val="fr-FR"/>
        </w:rPr>
        <w:lastRenderedPageBreak/>
        <w:t xml:space="preserve">Les activités </w:t>
      </w:r>
      <w:r w:rsidR="00CD44DD">
        <w:rPr>
          <w:rFonts w:ascii="Times New Roman" w:hAnsi="Times New Roman" w:cs="Times New Roman"/>
          <w:b/>
          <w:bCs/>
          <w:sz w:val="24"/>
          <w:szCs w:val="24"/>
          <w:lang w:val="fr-FR"/>
        </w:rPr>
        <w:t xml:space="preserve">de détente </w:t>
      </w:r>
    </w:p>
    <w:p w14:paraId="2488A453" w14:textId="32EFED42" w:rsidR="00915988" w:rsidRDefault="00915988"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Les jours de congés ont été des bouffées d’air frais, des moments de respiration dans un parcours aussi intense que gratifiant. Nous avons ainsi pu visiter Lausanne, Genève, le Jura, Bienne, et Bâle.</w:t>
      </w:r>
    </w:p>
    <w:p w14:paraId="396DBBD8" w14:textId="39A92BC9" w:rsidR="00F222BC" w:rsidRPr="00F222BC" w:rsidRDefault="00F222BC" w:rsidP="00915988">
      <w:pPr>
        <w:spacing w:line="360" w:lineRule="auto"/>
        <w:jc w:val="both"/>
        <w:rPr>
          <w:rFonts w:ascii="Times New Roman" w:hAnsi="Times New Roman" w:cs="Times New Roman"/>
          <w:b/>
          <w:bCs/>
          <w:sz w:val="24"/>
          <w:szCs w:val="24"/>
          <w:lang w:val="fr-FR"/>
        </w:rPr>
      </w:pPr>
      <w:r w:rsidRPr="00F222BC">
        <w:rPr>
          <w:rFonts w:ascii="Times New Roman" w:hAnsi="Times New Roman" w:cs="Times New Roman"/>
          <w:b/>
          <w:bCs/>
          <w:sz w:val="24"/>
          <w:szCs w:val="24"/>
          <w:lang w:val="fr-FR"/>
        </w:rPr>
        <w:t xml:space="preserve">3.1 Les visites </w:t>
      </w:r>
    </w:p>
    <w:p w14:paraId="6C82C19E" w14:textId="6324D5F2" w:rsidR="00915988" w:rsidRDefault="00915988"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Lausanne était notre camp de base. Nous étions logé</w:t>
      </w:r>
      <w:r w:rsidR="00F222BC">
        <w:rPr>
          <w:rFonts w:ascii="Times New Roman" w:hAnsi="Times New Roman" w:cs="Times New Roman"/>
          <w:sz w:val="24"/>
          <w:szCs w:val="24"/>
          <w:lang w:val="fr-FR"/>
        </w:rPr>
        <w:t>s</w:t>
      </w:r>
      <w:r>
        <w:rPr>
          <w:rFonts w:ascii="Times New Roman" w:hAnsi="Times New Roman" w:cs="Times New Roman"/>
          <w:sz w:val="24"/>
          <w:szCs w:val="24"/>
          <w:lang w:val="fr-FR"/>
        </w:rPr>
        <w:t xml:space="preserve"> non loin de la Gare et nous avons pu pendant notre temps libre visiter la bibliothèque, les lieux de loisirs (grimpe, bowling) </w:t>
      </w:r>
      <w:r w:rsidR="00F222BC">
        <w:rPr>
          <w:rFonts w:ascii="Times New Roman" w:hAnsi="Times New Roman" w:cs="Times New Roman"/>
          <w:sz w:val="24"/>
          <w:szCs w:val="24"/>
          <w:lang w:val="fr-FR"/>
        </w:rPr>
        <w:t>etc.</w:t>
      </w:r>
      <w:r>
        <w:rPr>
          <w:rFonts w:ascii="Times New Roman" w:hAnsi="Times New Roman" w:cs="Times New Roman"/>
          <w:sz w:val="24"/>
          <w:szCs w:val="24"/>
          <w:lang w:val="fr-FR"/>
        </w:rPr>
        <w:t xml:space="preserve"> </w:t>
      </w:r>
      <w:r w:rsidR="00EE49BB">
        <w:rPr>
          <w:rFonts w:ascii="Times New Roman" w:hAnsi="Times New Roman" w:cs="Times New Roman"/>
          <w:noProof/>
          <w:sz w:val="24"/>
          <w:szCs w:val="24"/>
          <w:lang w:val="en-US"/>
        </w:rPr>
        <w:drawing>
          <wp:inline distT="0" distB="0" distL="0" distR="0" wp14:anchorId="1730A2A6" wp14:editId="3FDC65D7">
            <wp:extent cx="1976907" cy="2635875"/>
            <wp:effectExtent l="0" t="0" r="444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9823" cy="2653096"/>
                    </a:xfrm>
                    <a:prstGeom prst="rect">
                      <a:avLst/>
                    </a:prstGeom>
                  </pic:spPr>
                </pic:pic>
              </a:graphicData>
            </a:graphic>
          </wp:inline>
        </w:drawing>
      </w:r>
    </w:p>
    <w:p w14:paraId="2136E1B0" w14:textId="11DC39DE" w:rsidR="00915988" w:rsidRDefault="00915988"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 Genève nous avons pu</w:t>
      </w:r>
      <w:r w:rsidR="0060140E">
        <w:rPr>
          <w:rFonts w:ascii="Times New Roman" w:hAnsi="Times New Roman" w:cs="Times New Roman"/>
          <w:sz w:val="24"/>
          <w:szCs w:val="24"/>
          <w:lang w:val="fr-FR"/>
        </w:rPr>
        <w:t xml:space="preserve"> visiter une </w:t>
      </w:r>
      <w:r w:rsidR="00F222BC">
        <w:rPr>
          <w:rFonts w:ascii="Times New Roman" w:hAnsi="Times New Roman" w:cs="Times New Roman"/>
          <w:sz w:val="24"/>
          <w:szCs w:val="24"/>
          <w:lang w:val="fr-FR"/>
        </w:rPr>
        <w:t>station</w:t>
      </w:r>
      <w:r w:rsidR="0060140E">
        <w:rPr>
          <w:rFonts w:ascii="Times New Roman" w:hAnsi="Times New Roman" w:cs="Times New Roman"/>
          <w:sz w:val="24"/>
          <w:szCs w:val="24"/>
          <w:lang w:val="fr-FR"/>
        </w:rPr>
        <w:t xml:space="preserve"> de sk</w:t>
      </w:r>
      <w:r w:rsidR="00F222BC">
        <w:rPr>
          <w:rFonts w:ascii="Times New Roman" w:hAnsi="Times New Roman" w:cs="Times New Roman"/>
          <w:sz w:val="24"/>
          <w:szCs w:val="24"/>
          <w:lang w:val="fr-FR"/>
        </w:rPr>
        <w:t>i</w:t>
      </w:r>
      <w:r w:rsidR="0060140E">
        <w:rPr>
          <w:rFonts w:ascii="Times New Roman" w:hAnsi="Times New Roman" w:cs="Times New Roman"/>
          <w:sz w:val="24"/>
          <w:szCs w:val="24"/>
          <w:lang w:val="fr-FR"/>
        </w:rPr>
        <w:t xml:space="preserve"> avant la font</w:t>
      </w:r>
      <w:r w:rsidR="00F222BC">
        <w:rPr>
          <w:rFonts w:ascii="Times New Roman" w:hAnsi="Times New Roman" w:cs="Times New Roman"/>
          <w:sz w:val="24"/>
          <w:szCs w:val="24"/>
          <w:lang w:val="fr-FR"/>
        </w:rPr>
        <w:t>e</w:t>
      </w:r>
      <w:r w:rsidR="0060140E">
        <w:rPr>
          <w:rFonts w:ascii="Times New Roman" w:hAnsi="Times New Roman" w:cs="Times New Roman"/>
          <w:sz w:val="24"/>
          <w:szCs w:val="24"/>
          <w:lang w:val="fr-FR"/>
        </w:rPr>
        <w:t xml:space="preserve"> de la neige et nous nous </w:t>
      </w:r>
      <w:r w:rsidR="00F222BC">
        <w:rPr>
          <w:rFonts w:ascii="Times New Roman" w:hAnsi="Times New Roman" w:cs="Times New Roman"/>
          <w:sz w:val="24"/>
          <w:szCs w:val="24"/>
          <w:lang w:val="fr-FR"/>
        </w:rPr>
        <w:t>sommes rendus</w:t>
      </w:r>
      <w:r>
        <w:rPr>
          <w:rFonts w:ascii="Times New Roman" w:hAnsi="Times New Roman" w:cs="Times New Roman"/>
          <w:sz w:val="24"/>
          <w:szCs w:val="24"/>
          <w:lang w:val="fr-FR"/>
        </w:rPr>
        <w:t xml:space="preserve"> à la place des nations, pour </w:t>
      </w:r>
      <w:r w:rsidR="0060140E">
        <w:rPr>
          <w:rFonts w:ascii="Times New Roman" w:hAnsi="Times New Roman" w:cs="Times New Roman"/>
          <w:sz w:val="24"/>
          <w:szCs w:val="24"/>
          <w:lang w:val="fr-FR"/>
        </w:rPr>
        <w:t>observer le siège de quelques O</w:t>
      </w:r>
      <w:r>
        <w:rPr>
          <w:rFonts w:ascii="Times New Roman" w:hAnsi="Times New Roman" w:cs="Times New Roman"/>
          <w:sz w:val="24"/>
          <w:szCs w:val="24"/>
          <w:lang w:val="fr-FR"/>
        </w:rPr>
        <w:t xml:space="preserve">rganisations </w:t>
      </w:r>
      <w:r w:rsidR="0060140E">
        <w:rPr>
          <w:rFonts w:ascii="Times New Roman" w:hAnsi="Times New Roman" w:cs="Times New Roman"/>
          <w:sz w:val="24"/>
          <w:szCs w:val="24"/>
          <w:lang w:val="fr-FR"/>
        </w:rPr>
        <w:t>I</w:t>
      </w:r>
      <w:r>
        <w:rPr>
          <w:rFonts w:ascii="Times New Roman" w:hAnsi="Times New Roman" w:cs="Times New Roman"/>
          <w:sz w:val="24"/>
          <w:szCs w:val="24"/>
          <w:lang w:val="fr-FR"/>
        </w:rPr>
        <w:t>nternationales qui y sont situées</w:t>
      </w:r>
      <w:r w:rsidR="0060140E">
        <w:rPr>
          <w:rFonts w:ascii="Times New Roman" w:hAnsi="Times New Roman" w:cs="Times New Roman"/>
          <w:sz w:val="24"/>
          <w:szCs w:val="24"/>
          <w:lang w:val="fr-FR"/>
        </w:rPr>
        <w:t>, notamment</w:t>
      </w:r>
      <w:r>
        <w:rPr>
          <w:rFonts w:ascii="Times New Roman" w:hAnsi="Times New Roman" w:cs="Times New Roman"/>
          <w:sz w:val="24"/>
          <w:szCs w:val="24"/>
          <w:lang w:val="fr-FR"/>
        </w:rPr>
        <w:t xml:space="preserve"> </w:t>
      </w:r>
      <w:r w:rsidR="0060140E">
        <w:rPr>
          <w:rFonts w:ascii="Times New Roman" w:hAnsi="Times New Roman" w:cs="Times New Roman"/>
          <w:sz w:val="24"/>
          <w:szCs w:val="24"/>
          <w:lang w:val="fr-FR"/>
        </w:rPr>
        <w:t>l’Organisation des</w:t>
      </w:r>
      <w:r>
        <w:rPr>
          <w:rFonts w:ascii="Times New Roman" w:hAnsi="Times New Roman" w:cs="Times New Roman"/>
          <w:sz w:val="24"/>
          <w:szCs w:val="24"/>
          <w:lang w:val="fr-FR"/>
        </w:rPr>
        <w:t xml:space="preserve"> </w:t>
      </w:r>
      <w:r w:rsidR="0029097B">
        <w:rPr>
          <w:rFonts w:ascii="Times New Roman" w:hAnsi="Times New Roman" w:cs="Times New Roman"/>
          <w:sz w:val="24"/>
          <w:szCs w:val="24"/>
          <w:lang w:val="fr-FR"/>
        </w:rPr>
        <w:t>N</w:t>
      </w:r>
      <w:r>
        <w:rPr>
          <w:rFonts w:ascii="Times New Roman" w:hAnsi="Times New Roman" w:cs="Times New Roman"/>
          <w:sz w:val="24"/>
          <w:szCs w:val="24"/>
          <w:lang w:val="fr-FR"/>
        </w:rPr>
        <w:t xml:space="preserve">ations </w:t>
      </w:r>
      <w:r w:rsidR="0029097B">
        <w:rPr>
          <w:rFonts w:ascii="Times New Roman" w:hAnsi="Times New Roman" w:cs="Times New Roman"/>
          <w:sz w:val="24"/>
          <w:szCs w:val="24"/>
          <w:lang w:val="fr-FR"/>
        </w:rPr>
        <w:t>U</w:t>
      </w:r>
      <w:r>
        <w:rPr>
          <w:rFonts w:ascii="Times New Roman" w:hAnsi="Times New Roman" w:cs="Times New Roman"/>
          <w:sz w:val="24"/>
          <w:szCs w:val="24"/>
          <w:lang w:val="fr-FR"/>
        </w:rPr>
        <w:t>nies</w:t>
      </w:r>
      <w:r w:rsidR="0029097B">
        <w:rPr>
          <w:rFonts w:ascii="Times New Roman" w:hAnsi="Times New Roman" w:cs="Times New Roman"/>
          <w:sz w:val="24"/>
          <w:szCs w:val="24"/>
          <w:lang w:val="fr-FR"/>
        </w:rPr>
        <w:t xml:space="preserve"> (ONU)</w:t>
      </w:r>
      <w:r w:rsidR="0060140E">
        <w:rPr>
          <w:rFonts w:ascii="Times New Roman" w:hAnsi="Times New Roman" w:cs="Times New Roman"/>
          <w:sz w:val="24"/>
          <w:szCs w:val="24"/>
          <w:lang w:val="fr-FR"/>
        </w:rPr>
        <w:t xml:space="preserve"> et</w:t>
      </w:r>
      <w:r>
        <w:rPr>
          <w:rFonts w:ascii="Times New Roman" w:hAnsi="Times New Roman" w:cs="Times New Roman"/>
          <w:sz w:val="24"/>
          <w:szCs w:val="24"/>
          <w:lang w:val="fr-FR"/>
        </w:rPr>
        <w:t xml:space="preserve"> du Comité International de la Croix-Rouge</w:t>
      </w:r>
      <w:r w:rsidR="0029097B">
        <w:rPr>
          <w:rFonts w:ascii="Times New Roman" w:hAnsi="Times New Roman" w:cs="Times New Roman"/>
          <w:sz w:val="24"/>
          <w:szCs w:val="24"/>
          <w:lang w:val="fr-FR"/>
        </w:rPr>
        <w:t xml:space="preserve"> (CICR)</w:t>
      </w:r>
      <w:r>
        <w:rPr>
          <w:rFonts w:ascii="Times New Roman" w:hAnsi="Times New Roman" w:cs="Times New Roman"/>
          <w:sz w:val="24"/>
          <w:szCs w:val="24"/>
          <w:lang w:val="fr-FR"/>
        </w:rPr>
        <w:t>.</w:t>
      </w:r>
      <w:r w:rsidR="00EE49BB">
        <w:rPr>
          <w:rFonts w:ascii="Times New Roman" w:hAnsi="Times New Roman" w:cs="Times New Roman"/>
          <w:noProof/>
          <w:sz w:val="24"/>
          <w:szCs w:val="24"/>
          <w:lang w:val="en-US"/>
        </w:rPr>
        <w:drawing>
          <wp:inline distT="0" distB="0" distL="0" distR="0" wp14:anchorId="48A4C314" wp14:editId="56B5654C">
            <wp:extent cx="3393583" cy="2545188"/>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7818" cy="2555864"/>
                    </a:xfrm>
                    <a:prstGeom prst="rect">
                      <a:avLst/>
                    </a:prstGeom>
                  </pic:spPr>
                </pic:pic>
              </a:graphicData>
            </a:graphic>
          </wp:inline>
        </w:drawing>
      </w:r>
    </w:p>
    <w:p w14:paraId="0FF42D5D" w14:textId="287FBCA5" w:rsidR="00915988" w:rsidRDefault="00915988"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 xml:space="preserve">Dans le Jura, nous avons passé des journées inoubliables avec Daniel Chèvre </w:t>
      </w:r>
      <w:r w:rsidR="0060140E">
        <w:rPr>
          <w:rFonts w:ascii="Times New Roman" w:hAnsi="Times New Roman" w:cs="Times New Roman"/>
          <w:sz w:val="24"/>
          <w:szCs w:val="24"/>
          <w:lang w:val="fr-FR"/>
        </w:rPr>
        <w:t>et sa famille</w:t>
      </w:r>
      <w:r w:rsidR="0029097B">
        <w:rPr>
          <w:rFonts w:ascii="Times New Roman" w:hAnsi="Times New Roman" w:cs="Times New Roman"/>
          <w:sz w:val="24"/>
          <w:szCs w:val="24"/>
          <w:lang w:val="fr-FR"/>
        </w:rPr>
        <w:t>- Audrey, son épouse et ses enfants Eline, Noé e</w:t>
      </w:r>
      <w:r w:rsidR="00EE49BB">
        <w:rPr>
          <w:rFonts w:ascii="Times New Roman" w:hAnsi="Times New Roman" w:cs="Times New Roman"/>
          <w:sz w:val="24"/>
          <w:szCs w:val="24"/>
          <w:lang w:val="fr-FR"/>
        </w:rPr>
        <w:t>t</w:t>
      </w:r>
      <w:r w:rsidR="004C3E09">
        <w:rPr>
          <w:rFonts w:ascii="Times New Roman" w:hAnsi="Times New Roman" w:cs="Times New Roman"/>
          <w:sz w:val="24"/>
          <w:szCs w:val="24"/>
          <w:lang w:val="fr-FR"/>
        </w:rPr>
        <w:t xml:space="preserve"> Eugénie</w:t>
      </w:r>
      <w:r w:rsidR="0029097B">
        <w:rPr>
          <w:rFonts w:ascii="Times New Roman" w:hAnsi="Times New Roman" w:cs="Times New Roman"/>
          <w:sz w:val="24"/>
          <w:szCs w:val="24"/>
          <w:lang w:val="fr-FR"/>
        </w:rPr>
        <w:t xml:space="preserve"> </w:t>
      </w:r>
      <w:r>
        <w:rPr>
          <w:rFonts w:ascii="Times New Roman" w:hAnsi="Times New Roman" w:cs="Times New Roman"/>
          <w:sz w:val="24"/>
          <w:szCs w:val="24"/>
          <w:lang w:val="fr-FR"/>
        </w:rPr>
        <w:t>dans son domicil</w:t>
      </w:r>
      <w:r w:rsidR="0060140E">
        <w:rPr>
          <w:rFonts w:ascii="Times New Roman" w:hAnsi="Times New Roman" w:cs="Times New Roman"/>
          <w:sz w:val="24"/>
          <w:szCs w:val="24"/>
          <w:lang w:val="fr-FR"/>
        </w:rPr>
        <w:t>e</w:t>
      </w:r>
      <w:r>
        <w:rPr>
          <w:rFonts w:ascii="Times New Roman" w:hAnsi="Times New Roman" w:cs="Times New Roman"/>
          <w:sz w:val="24"/>
          <w:szCs w:val="24"/>
          <w:lang w:val="fr-FR"/>
        </w:rPr>
        <w:t>. Il nous a pris par la main et nous lui en sommes</w:t>
      </w:r>
      <w:r w:rsidR="0060140E">
        <w:rPr>
          <w:rFonts w:ascii="Times New Roman" w:hAnsi="Times New Roman" w:cs="Times New Roman"/>
          <w:sz w:val="24"/>
          <w:szCs w:val="24"/>
          <w:lang w:val="fr-FR"/>
        </w:rPr>
        <w:t xml:space="preserve"> extrêmement</w:t>
      </w:r>
      <w:r>
        <w:rPr>
          <w:rFonts w:ascii="Times New Roman" w:hAnsi="Times New Roman" w:cs="Times New Roman"/>
          <w:sz w:val="24"/>
          <w:szCs w:val="24"/>
          <w:lang w:val="fr-FR"/>
        </w:rPr>
        <w:t xml:space="preserve"> reconnaissant. Nous nous sommes rendus à Epauvill</w:t>
      </w:r>
      <w:r w:rsidR="0060140E">
        <w:rPr>
          <w:rFonts w:ascii="Times New Roman" w:hAnsi="Times New Roman" w:cs="Times New Roman"/>
          <w:sz w:val="24"/>
          <w:szCs w:val="24"/>
          <w:lang w:val="fr-FR"/>
        </w:rPr>
        <w:t>ère pour assister à un repas-spectacle, nous</w:t>
      </w:r>
      <w:r w:rsidR="008353FA">
        <w:rPr>
          <w:rFonts w:ascii="Times New Roman" w:hAnsi="Times New Roman" w:cs="Times New Roman"/>
          <w:sz w:val="24"/>
          <w:szCs w:val="24"/>
          <w:lang w:val="fr-FR"/>
        </w:rPr>
        <w:t xml:space="preserve"> avons assisté à un match de bas</w:t>
      </w:r>
      <w:r w:rsidR="0060140E">
        <w:rPr>
          <w:rFonts w:ascii="Times New Roman" w:hAnsi="Times New Roman" w:cs="Times New Roman"/>
          <w:sz w:val="24"/>
          <w:szCs w:val="24"/>
          <w:lang w:val="fr-FR"/>
        </w:rPr>
        <w:t xml:space="preserve">ket de l’équipe locale, nous avons visité la ferme de Yvan l’agriculteur avec qui nous avions échangé à Porrentruy, et nous avons mangé la fondue, en jouant à des jeux typiques Suisse. </w:t>
      </w:r>
    </w:p>
    <w:p w14:paraId="69E8A190" w14:textId="37E81757" w:rsidR="00EE49BB" w:rsidRDefault="00EE49BB" w:rsidP="00915988">
      <w:pPr>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lang w:val="en-US"/>
        </w:rPr>
        <w:drawing>
          <wp:inline distT="0" distB="0" distL="0" distR="0" wp14:anchorId="2E24589D" wp14:editId="4293B734">
            <wp:extent cx="1934570" cy="3439344"/>
            <wp:effectExtent l="0" t="0" r="889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7272" cy="3461927"/>
                    </a:xfrm>
                    <a:prstGeom prst="rect">
                      <a:avLst/>
                    </a:prstGeom>
                  </pic:spPr>
                </pic:pic>
              </a:graphicData>
            </a:graphic>
          </wp:inline>
        </w:drawing>
      </w:r>
    </w:p>
    <w:p w14:paraId="3F69692F" w14:textId="5DD42917" w:rsidR="0060140E" w:rsidRDefault="0060140E"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A Bienne, Adeline a été notre guide. Nous avons ainsi pu visiter le Musée des montres Swatch et Oméga, le Lac de Bienne et nous avons passé des moments chaleureux dans son domicile en compagnie de son époux Franknoy d’origine cubaine. </w:t>
      </w:r>
    </w:p>
    <w:p w14:paraId="2F3931F2" w14:textId="201C3A0A" w:rsidR="00EE49BB" w:rsidRDefault="00EE49BB" w:rsidP="00915988">
      <w:pPr>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lang w:val="en-US"/>
        </w:rPr>
        <w:drawing>
          <wp:inline distT="0" distB="0" distL="0" distR="0" wp14:anchorId="75EB639A" wp14:editId="47A821F4">
            <wp:extent cx="4324726" cy="194593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1839" cy="1953636"/>
                    </a:xfrm>
                    <a:prstGeom prst="rect">
                      <a:avLst/>
                    </a:prstGeom>
                  </pic:spPr>
                </pic:pic>
              </a:graphicData>
            </a:graphic>
          </wp:inline>
        </w:drawing>
      </w:r>
    </w:p>
    <w:p w14:paraId="560C6342" w14:textId="182B58DF" w:rsidR="0060140E" w:rsidRDefault="0060140E"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Bâle a été une journée de détente bien méritée. En compagnie de Kibrom et Silva de EPER </w:t>
      </w:r>
      <w:r w:rsidR="00886EA8">
        <w:rPr>
          <w:rFonts w:ascii="Times New Roman" w:hAnsi="Times New Roman" w:cs="Times New Roman"/>
          <w:sz w:val="24"/>
          <w:szCs w:val="24"/>
          <w:lang w:val="fr-FR"/>
        </w:rPr>
        <w:t>nous</w:t>
      </w:r>
      <w:r>
        <w:rPr>
          <w:rFonts w:ascii="Times New Roman" w:hAnsi="Times New Roman" w:cs="Times New Roman"/>
          <w:sz w:val="24"/>
          <w:szCs w:val="24"/>
          <w:lang w:val="fr-FR"/>
        </w:rPr>
        <w:t xml:space="preserve"> avons découvert l’immense Cathédrale de la ville, nous avons traversé le </w:t>
      </w:r>
      <w:r w:rsidR="00886EA8">
        <w:rPr>
          <w:rFonts w:ascii="Times New Roman" w:hAnsi="Times New Roman" w:cs="Times New Roman"/>
          <w:sz w:val="24"/>
          <w:szCs w:val="24"/>
          <w:lang w:val="fr-FR"/>
        </w:rPr>
        <w:t>Rhin</w:t>
      </w:r>
      <w:r>
        <w:rPr>
          <w:rFonts w:ascii="Times New Roman" w:hAnsi="Times New Roman" w:cs="Times New Roman"/>
          <w:sz w:val="24"/>
          <w:szCs w:val="24"/>
          <w:lang w:val="fr-FR"/>
        </w:rPr>
        <w:t xml:space="preserve"> en bateau </w:t>
      </w:r>
      <w:r>
        <w:rPr>
          <w:rFonts w:ascii="Times New Roman" w:hAnsi="Times New Roman" w:cs="Times New Roman"/>
          <w:sz w:val="24"/>
          <w:szCs w:val="24"/>
          <w:lang w:val="fr-FR"/>
        </w:rPr>
        <w:lastRenderedPageBreak/>
        <w:t>et nous avons marché, évoluant sur le pont aux sorcières (un pont o</w:t>
      </w:r>
      <w:r w:rsidR="00886EA8">
        <w:rPr>
          <w:rFonts w:ascii="Times New Roman" w:hAnsi="Times New Roman" w:cs="Times New Roman"/>
          <w:sz w:val="24"/>
          <w:szCs w:val="24"/>
          <w:lang w:val="fr-FR"/>
        </w:rPr>
        <w:t>ù dans le temps,</w:t>
      </w:r>
      <w:r>
        <w:rPr>
          <w:rFonts w:ascii="Times New Roman" w:hAnsi="Times New Roman" w:cs="Times New Roman"/>
          <w:sz w:val="24"/>
          <w:szCs w:val="24"/>
          <w:lang w:val="fr-FR"/>
        </w:rPr>
        <w:t xml:space="preserve"> </w:t>
      </w:r>
      <w:r w:rsidR="00886EA8">
        <w:rPr>
          <w:rFonts w:ascii="Times New Roman" w:hAnsi="Times New Roman" w:cs="Times New Roman"/>
          <w:sz w:val="24"/>
          <w:szCs w:val="24"/>
          <w:lang w:val="fr-FR"/>
        </w:rPr>
        <w:t>des procédés particulièrement cruels</w:t>
      </w:r>
      <w:r>
        <w:rPr>
          <w:rFonts w:ascii="Times New Roman" w:hAnsi="Times New Roman" w:cs="Times New Roman"/>
          <w:sz w:val="24"/>
          <w:szCs w:val="24"/>
          <w:lang w:val="fr-FR"/>
        </w:rPr>
        <w:t xml:space="preserve"> étaient utilisés pour juger les femmes </w:t>
      </w:r>
      <w:r w:rsidR="00886EA8">
        <w:rPr>
          <w:rFonts w:ascii="Times New Roman" w:hAnsi="Times New Roman" w:cs="Times New Roman"/>
          <w:sz w:val="24"/>
          <w:szCs w:val="24"/>
          <w:lang w:val="fr-FR"/>
        </w:rPr>
        <w:t>suspectées</w:t>
      </w:r>
      <w:r>
        <w:rPr>
          <w:rFonts w:ascii="Times New Roman" w:hAnsi="Times New Roman" w:cs="Times New Roman"/>
          <w:sz w:val="24"/>
          <w:szCs w:val="24"/>
          <w:lang w:val="fr-FR"/>
        </w:rPr>
        <w:t xml:space="preserve"> de sorcellerie</w:t>
      </w:r>
      <w:r w:rsidR="00886EA8">
        <w:rPr>
          <w:rFonts w:ascii="Times New Roman" w:hAnsi="Times New Roman" w:cs="Times New Roman"/>
          <w:sz w:val="24"/>
          <w:szCs w:val="24"/>
          <w:lang w:val="fr-FR"/>
        </w:rPr>
        <w:t xml:space="preserve">). </w:t>
      </w:r>
    </w:p>
    <w:p w14:paraId="51FD2493" w14:textId="431E4177" w:rsidR="00EE49BB" w:rsidRDefault="00EE49BB" w:rsidP="00915988">
      <w:pPr>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lang w:val="en-US"/>
        </w:rPr>
        <w:drawing>
          <wp:inline distT="0" distB="0" distL="0" distR="0" wp14:anchorId="7AC23A3C" wp14:editId="0F96E22D">
            <wp:extent cx="2292440" cy="305658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4899" cy="3073199"/>
                    </a:xfrm>
                    <a:prstGeom prst="rect">
                      <a:avLst/>
                    </a:prstGeom>
                  </pic:spPr>
                </pic:pic>
              </a:graphicData>
            </a:graphic>
          </wp:inline>
        </w:drawing>
      </w:r>
    </w:p>
    <w:p w14:paraId="63DF85E0" w14:textId="0E185009" w:rsidR="0071010F" w:rsidRPr="00F222BC" w:rsidRDefault="00F222BC" w:rsidP="00915988">
      <w:pPr>
        <w:spacing w:line="360" w:lineRule="auto"/>
        <w:jc w:val="both"/>
        <w:rPr>
          <w:rFonts w:ascii="Times New Roman" w:hAnsi="Times New Roman" w:cs="Times New Roman"/>
          <w:b/>
          <w:bCs/>
          <w:sz w:val="24"/>
          <w:szCs w:val="24"/>
          <w:lang w:val="fr-FR"/>
        </w:rPr>
      </w:pPr>
      <w:r w:rsidRPr="00F222BC">
        <w:rPr>
          <w:rFonts w:ascii="Times New Roman" w:hAnsi="Times New Roman" w:cs="Times New Roman"/>
          <w:b/>
          <w:bCs/>
          <w:sz w:val="24"/>
          <w:szCs w:val="24"/>
          <w:lang w:val="fr-FR"/>
        </w:rPr>
        <w:t>3.2 Les d</w:t>
      </w:r>
      <w:r w:rsidR="0071010F" w:rsidRPr="00F222BC">
        <w:rPr>
          <w:rFonts w:ascii="Times New Roman" w:hAnsi="Times New Roman" w:cs="Times New Roman"/>
          <w:b/>
          <w:bCs/>
          <w:sz w:val="24"/>
          <w:szCs w:val="24"/>
          <w:lang w:val="fr-FR"/>
        </w:rPr>
        <w:t xml:space="preserve">écouvertes culinaires </w:t>
      </w:r>
    </w:p>
    <w:p w14:paraId="7CB08A2D" w14:textId="1BE6FD43" w:rsidR="00CD44DD" w:rsidRDefault="00886EA8"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Notre </w:t>
      </w:r>
      <w:r w:rsidR="00F222BC">
        <w:rPr>
          <w:rFonts w:ascii="Times New Roman" w:hAnsi="Times New Roman" w:cs="Times New Roman"/>
          <w:sz w:val="24"/>
          <w:szCs w:val="24"/>
          <w:lang w:val="fr-FR"/>
        </w:rPr>
        <w:t>s</w:t>
      </w:r>
      <w:r>
        <w:rPr>
          <w:rFonts w:ascii="Times New Roman" w:hAnsi="Times New Roman" w:cs="Times New Roman"/>
          <w:sz w:val="24"/>
          <w:szCs w:val="24"/>
          <w:lang w:val="fr-FR"/>
        </w:rPr>
        <w:t xml:space="preserve">éjour en Suisse était une aventure aussi sur le plan culinaire. Grace en grande </w:t>
      </w:r>
      <w:r w:rsidR="0029097B">
        <w:rPr>
          <w:rFonts w:ascii="Times New Roman" w:hAnsi="Times New Roman" w:cs="Times New Roman"/>
          <w:sz w:val="24"/>
          <w:szCs w:val="24"/>
          <w:lang w:val="fr-FR"/>
        </w:rPr>
        <w:t>partie</w:t>
      </w:r>
      <w:r>
        <w:rPr>
          <w:rFonts w:ascii="Times New Roman" w:hAnsi="Times New Roman" w:cs="Times New Roman"/>
          <w:sz w:val="24"/>
          <w:szCs w:val="24"/>
          <w:lang w:val="fr-FR"/>
        </w:rPr>
        <w:t xml:space="preserve"> à Sofia Perez, nous avons fait la découverte de la cuisine indienne, turque, libanaise, japonaise, chinoise, italienne</w:t>
      </w:r>
      <w:r w:rsidR="0029097B">
        <w:rPr>
          <w:rFonts w:ascii="Times New Roman" w:hAnsi="Times New Roman" w:cs="Times New Roman"/>
          <w:sz w:val="24"/>
          <w:szCs w:val="24"/>
          <w:lang w:val="fr-FR"/>
        </w:rPr>
        <w:t xml:space="preserve">, cubaine </w:t>
      </w:r>
      <w:r>
        <w:rPr>
          <w:rFonts w:ascii="Times New Roman" w:hAnsi="Times New Roman" w:cs="Times New Roman"/>
          <w:sz w:val="24"/>
          <w:szCs w:val="24"/>
          <w:lang w:val="fr-FR"/>
        </w:rPr>
        <w:t xml:space="preserve">et Suisse. </w:t>
      </w:r>
    </w:p>
    <w:p w14:paraId="59D532F3" w14:textId="38290491" w:rsidR="0071010F" w:rsidRPr="00F222BC" w:rsidRDefault="0071010F" w:rsidP="00F222BC">
      <w:pPr>
        <w:pStyle w:val="Paragraphedeliste"/>
        <w:numPr>
          <w:ilvl w:val="0"/>
          <w:numId w:val="3"/>
        </w:numPr>
        <w:spacing w:line="360" w:lineRule="auto"/>
        <w:jc w:val="both"/>
        <w:rPr>
          <w:rFonts w:ascii="Times New Roman" w:hAnsi="Times New Roman" w:cs="Times New Roman"/>
          <w:b/>
          <w:bCs/>
          <w:sz w:val="24"/>
          <w:szCs w:val="24"/>
          <w:lang w:val="fr-FR"/>
        </w:rPr>
      </w:pPr>
      <w:r w:rsidRPr="00F222BC">
        <w:rPr>
          <w:rFonts w:ascii="Times New Roman" w:hAnsi="Times New Roman" w:cs="Times New Roman"/>
          <w:b/>
          <w:bCs/>
          <w:sz w:val="24"/>
          <w:szCs w:val="24"/>
          <w:lang w:val="fr-FR"/>
        </w:rPr>
        <w:t xml:space="preserve">Bilan </w:t>
      </w:r>
    </w:p>
    <w:p w14:paraId="1EA6D3BF" w14:textId="1D45D626" w:rsidR="00886EA8" w:rsidRDefault="00886EA8"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La mission du RADD en Suisse a été une opportunité de présenter notre travail avec les paysan.nes au Cameroun. Nous avons pu parler des enjeux liés aux semences paysannes à des publics variés composé en grande partie de personnes âgées. </w:t>
      </w:r>
    </w:p>
    <w:p w14:paraId="1D98F86C" w14:textId="1EFA7DDE" w:rsidR="00886EA8" w:rsidRDefault="00886EA8"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L’équipe qui s’est occupée de notre séjour a fait un travail formidable. Nous étions bien logés, bien accompagnés, bien nourris et nous avons pu faire nos interventions en toute sérénité. Nous ne pouvons que remercier toute l’équipe pour l’accompagnement, la disponibilité et les encouragements constants que nous avons reçu. </w:t>
      </w:r>
    </w:p>
    <w:p w14:paraId="0ABB7FD9" w14:textId="0181ACB0" w:rsidR="00FF12BF" w:rsidRDefault="00FF12BF"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Nous avons noué des relations formelles et informelles avec les membres de l’équipe de EPER et Action de Carême, avec des personnes importantes telles que </w:t>
      </w:r>
      <w:r w:rsidR="00CD44DD">
        <w:rPr>
          <w:rFonts w:ascii="Times New Roman" w:hAnsi="Times New Roman" w:cs="Times New Roman"/>
          <w:sz w:val="24"/>
          <w:szCs w:val="24"/>
          <w:lang w:val="fr-FR"/>
        </w:rPr>
        <w:t>Géneviève</w:t>
      </w:r>
      <w:r>
        <w:rPr>
          <w:rFonts w:ascii="Times New Roman" w:hAnsi="Times New Roman" w:cs="Times New Roman"/>
          <w:sz w:val="24"/>
          <w:szCs w:val="24"/>
          <w:lang w:val="fr-FR"/>
        </w:rPr>
        <w:t xml:space="preserve"> Savigny qui est membre du groupe de travail de l’UNDROP, Christophe </w:t>
      </w:r>
      <w:r w:rsidR="00CD44DD">
        <w:rPr>
          <w:rFonts w:ascii="Times New Roman" w:hAnsi="Times New Roman" w:cs="Times New Roman"/>
          <w:sz w:val="24"/>
          <w:szCs w:val="24"/>
          <w:lang w:val="fr-FR"/>
        </w:rPr>
        <w:t>Goyens, Directeur</w:t>
      </w:r>
      <w:r>
        <w:rPr>
          <w:rFonts w:ascii="Times New Roman" w:hAnsi="Times New Roman" w:cs="Times New Roman"/>
          <w:sz w:val="24"/>
          <w:szCs w:val="24"/>
          <w:lang w:val="fr-FR"/>
        </w:rPr>
        <w:t xml:space="preserve"> de FIAN Suisse </w:t>
      </w:r>
      <w:r w:rsidR="00CD44DD">
        <w:rPr>
          <w:rFonts w:ascii="Times New Roman" w:hAnsi="Times New Roman" w:cs="Times New Roman"/>
          <w:sz w:val="24"/>
          <w:szCs w:val="24"/>
          <w:lang w:val="fr-FR"/>
        </w:rPr>
        <w:t>ou encore M. Ricardo Espinoza, Président du Conseil d’administration de Action de Carême</w:t>
      </w:r>
      <w:r>
        <w:rPr>
          <w:rFonts w:ascii="Times New Roman" w:hAnsi="Times New Roman" w:cs="Times New Roman"/>
          <w:sz w:val="24"/>
          <w:szCs w:val="24"/>
          <w:lang w:val="fr-FR"/>
        </w:rPr>
        <w:t xml:space="preserve">. Nous </w:t>
      </w:r>
      <w:r>
        <w:rPr>
          <w:rFonts w:ascii="Times New Roman" w:hAnsi="Times New Roman" w:cs="Times New Roman"/>
          <w:sz w:val="24"/>
          <w:szCs w:val="24"/>
          <w:lang w:val="fr-FR"/>
        </w:rPr>
        <w:lastRenderedPageBreak/>
        <w:t xml:space="preserve">avons également eu de nombreux retours positifs après notre passage, preuve que la mission a été bien remplie. </w:t>
      </w:r>
    </w:p>
    <w:p w14:paraId="43863C98" w14:textId="1E0B1D72" w:rsidR="00886EA8" w:rsidRDefault="00FF12BF"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Bien plus, nous</w:t>
      </w:r>
      <w:r w:rsidR="00886EA8">
        <w:rPr>
          <w:rFonts w:ascii="Times New Roman" w:hAnsi="Times New Roman" w:cs="Times New Roman"/>
          <w:sz w:val="24"/>
          <w:szCs w:val="24"/>
          <w:lang w:val="fr-FR"/>
        </w:rPr>
        <w:t xml:space="preserve"> avons tiré</w:t>
      </w:r>
      <w:r>
        <w:rPr>
          <w:rFonts w:ascii="Times New Roman" w:hAnsi="Times New Roman" w:cs="Times New Roman"/>
          <w:sz w:val="24"/>
          <w:szCs w:val="24"/>
          <w:lang w:val="fr-FR"/>
        </w:rPr>
        <w:t xml:space="preserve"> plusieurs enseignements </w:t>
      </w:r>
      <w:r w:rsidR="00886EA8">
        <w:rPr>
          <w:rFonts w:ascii="Times New Roman" w:hAnsi="Times New Roman" w:cs="Times New Roman"/>
          <w:sz w:val="24"/>
          <w:szCs w:val="24"/>
          <w:lang w:val="fr-FR"/>
        </w:rPr>
        <w:t>de nos échanges avec les agriculteurs suis</w:t>
      </w:r>
      <w:r>
        <w:rPr>
          <w:rFonts w:ascii="Times New Roman" w:hAnsi="Times New Roman" w:cs="Times New Roman"/>
          <w:sz w:val="24"/>
          <w:szCs w:val="24"/>
          <w:lang w:val="fr-FR"/>
        </w:rPr>
        <w:t>ses :</w:t>
      </w:r>
    </w:p>
    <w:p w14:paraId="04C0336C" w14:textId="078157CD" w:rsidR="00FF12BF" w:rsidRDefault="00FF12BF" w:rsidP="00FF12BF">
      <w:pPr>
        <w:pStyle w:val="Paragraphedeliste"/>
        <w:numPr>
          <w:ilvl w:val="0"/>
          <w:numId w:val="2"/>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Il y’a seulement 2% de la population suisse qui pratique l’agriculture ;</w:t>
      </w:r>
    </w:p>
    <w:p w14:paraId="0F895137" w14:textId="08121231" w:rsidR="00FF12BF" w:rsidRDefault="00FF12BF" w:rsidP="00FF12BF">
      <w:pPr>
        <w:pStyle w:val="Paragraphedeliste"/>
        <w:numPr>
          <w:ilvl w:val="0"/>
          <w:numId w:val="2"/>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L’agriculture biologique est une alternative crédible au système semencier industriel en Suisse ;</w:t>
      </w:r>
    </w:p>
    <w:p w14:paraId="1EADDFAC" w14:textId="7E59051E" w:rsidR="00FF12BF" w:rsidRDefault="00FF12BF" w:rsidP="00FF12BF">
      <w:pPr>
        <w:pStyle w:val="Paragraphedeliste"/>
        <w:numPr>
          <w:ilvl w:val="0"/>
          <w:numId w:val="2"/>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Il n’existe pas à proprement parler de semences paysannes en Suisse mais des variétés anciennes notamment de blé et des semences maraichères</w:t>
      </w:r>
      <w:r w:rsidR="00CB53A9">
        <w:rPr>
          <w:rFonts w:ascii="Times New Roman" w:hAnsi="Times New Roman" w:cs="Times New Roman"/>
          <w:sz w:val="24"/>
          <w:szCs w:val="24"/>
          <w:lang w:val="fr-FR"/>
        </w:rPr>
        <w:t> ;</w:t>
      </w:r>
    </w:p>
    <w:p w14:paraId="19D58A14" w14:textId="13EDAB20" w:rsidR="00FF12BF" w:rsidRPr="00F222BC" w:rsidRDefault="00FF12BF" w:rsidP="00F222BC">
      <w:pPr>
        <w:pStyle w:val="Paragraphedeliste"/>
        <w:numPr>
          <w:ilvl w:val="0"/>
          <w:numId w:val="2"/>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Les personnes que nous avons </w:t>
      </w:r>
      <w:r w:rsidR="00CB53A9">
        <w:rPr>
          <w:rFonts w:ascii="Times New Roman" w:hAnsi="Times New Roman" w:cs="Times New Roman"/>
          <w:sz w:val="24"/>
          <w:szCs w:val="24"/>
          <w:lang w:val="fr-FR"/>
        </w:rPr>
        <w:t>rencontrées</w:t>
      </w:r>
      <w:r>
        <w:rPr>
          <w:rFonts w:ascii="Times New Roman" w:hAnsi="Times New Roman" w:cs="Times New Roman"/>
          <w:sz w:val="24"/>
          <w:szCs w:val="24"/>
          <w:lang w:val="fr-FR"/>
        </w:rPr>
        <w:t xml:space="preserve"> sont sensibles aux questions de préservation des semences paysannes et d’autonomisation des femmes rurales</w:t>
      </w:r>
      <w:r w:rsidR="00CB53A9">
        <w:rPr>
          <w:rFonts w:ascii="Times New Roman" w:hAnsi="Times New Roman" w:cs="Times New Roman"/>
          <w:sz w:val="24"/>
          <w:szCs w:val="24"/>
          <w:lang w:val="fr-FR"/>
        </w:rPr>
        <w:t> ;</w:t>
      </w:r>
    </w:p>
    <w:p w14:paraId="022D5BB3" w14:textId="02960C99" w:rsidR="0071010F" w:rsidRDefault="0071010F" w:rsidP="0091598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Les impacts pour le RADD</w:t>
      </w:r>
    </w:p>
    <w:p w14:paraId="516E0AD8" w14:textId="5360031B" w:rsidR="00FF12BF" w:rsidRDefault="00FF12BF" w:rsidP="00FF12BF">
      <w:pPr>
        <w:pStyle w:val="Paragraphedeliste"/>
        <w:numPr>
          <w:ilvl w:val="0"/>
          <w:numId w:val="2"/>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Renforcer le partenariat entre EPER et le RADD dans le cadre du programme de Promotion des Systèmes semenciers Paysans</w:t>
      </w:r>
      <w:r w:rsidR="00CB53A9">
        <w:rPr>
          <w:rFonts w:ascii="Times New Roman" w:hAnsi="Times New Roman" w:cs="Times New Roman"/>
          <w:sz w:val="24"/>
          <w:szCs w:val="24"/>
          <w:lang w:val="fr-FR"/>
        </w:rPr>
        <w:t> ;</w:t>
      </w:r>
    </w:p>
    <w:p w14:paraId="219B6C9A" w14:textId="25640EEF" w:rsidR="00FF12BF" w:rsidRDefault="00CB53A9" w:rsidP="00FF12BF">
      <w:pPr>
        <w:pStyle w:val="Paragraphedeliste"/>
        <w:numPr>
          <w:ilvl w:val="0"/>
          <w:numId w:val="2"/>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Renforcer le plaidoyer du RADD auprès des décideurs à partir des acquis de la campagne œcuménique ;</w:t>
      </w:r>
    </w:p>
    <w:p w14:paraId="0A9D9E6D" w14:textId="5EA33767" w:rsidR="00CB53A9" w:rsidRDefault="00CB53A9" w:rsidP="00FF12BF">
      <w:pPr>
        <w:pStyle w:val="Paragraphedeliste"/>
        <w:numPr>
          <w:ilvl w:val="0"/>
          <w:numId w:val="2"/>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Faciliter la production d’articles sur les semences paysannes, le droit à l’alimentation et l’agriculture biologique ; </w:t>
      </w:r>
    </w:p>
    <w:p w14:paraId="1B6B4397" w14:textId="3210AF9F" w:rsidR="00BF00E1" w:rsidRPr="00CD44DD" w:rsidRDefault="00CB53A9" w:rsidP="00915988">
      <w:pPr>
        <w:pStyle w:val="Paragraphedeliste"/>
        <w:numPr>
          <w:ilvl w:val="0"/>
          <w:numId w:val="2"/>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Organiser la diffusion du documentaire The last seed aux partenaires locaux du RADD</w:t>
      </w:r>
      <w:bookmarkEnd w:id="0"/>
    </w:p>
    <w:sectPr w:rsidR="00BF00E1" w:rsidRPr="00CD44DD">
      <w:footerReference w:type="default" r:id="rId22"/>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7F57CC" w16cex:dateUtc="2026-04-07T1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74CCF1" w16cid:durableId="2D7F57C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E51C5" w14:textId="77777777" w:rsidR="00D945BD" w:rsidRDefault="00D945BD" w:rsidP="0029097B">
      <w:pPr>
        <w:spacing w:after="0" w:line="240" w:lineRule="auto"/>
      </w:pPr>
      <w:r>
        <w:separator/>
      </w:r>
    </w:p>
  </w:endnote>
  <w:endnote w:type="continuationSeparator" w:id="0">
    <w:p w14:paraId="7184C6C2" w14:textId="77777777" w:rsidR="00D945BD" w:rsidRDefault="00D945BD" w:rsidP="00290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0431702"/>
      <w:docPartObj>
        <w:docPartGallery w:val="Page Numbers (Bottom of Page)"/>
        <w:docPartUnique/>
      </w:docPartObj>
    </w:sdtPr>
    <w:sdtEndPr/>
    <w:sdtContent>
      <w:p w14:paraId="7BBCAC83" w14:textId="1FADE5AA" w:rsidR="0029097B" w:rsidRDefault="0029097B">
        <w:pPr>
          <w:pStyle w:val="Pieddepage"/>
          <w:jc w:val="right"/>
        </w:pPr>
        <w:r>
          <w:fldChar w:fldCharType="begin"/>
        </w:r>
        <w:r>
          <w:instrText>PAGE   \* MERGEFORMAT</w:instrText>
        </w:r>
        <w:r>
          <w:fldChar w:fldCharType="separate"/>
        </w:r>
        <w:r w:rsidR="00993F60" w:rsidRPr="00993F60">
          <w:rPr>
            <w:noProof/>
            <w:lang w:val="fr-FR"/>
          </w:rPr>
          <w:t>11</w:t>
        </w:r>
        <w:r>
          <w:fldChar w:fldCharType="end"/>
        </w:r>
      </w:p>
    </w:sdtContent>
  </w:sdt>
  <w:p w14:paraId="6848783D" w14:textId="77777777" w:rsidR="0029097B" w:rsidRDefault="0029097B">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CB67E" w14:textId="77777777" w:rsidR="00D945BD" w:rsidRDefault="00D945BD" w:rsidP="0029097B">
      <w:pPr>
        <w:spacing w:after="0" w:line="240" w:lineRule="auto"/>
      </w:pPr>
      <w:r>
        <w:separator/>
      </w:r>
    </w:p>
  </w:footnote>
  <w:footnote w:type="continuationSeparator" w:id="0">
    <w:p w14:paraId="7D1FF7BC" w14:textId="77777777" w:rsidR="00D945BD" w:rsidRDefault="00D945BD" w:rsidP="002909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205452"/>
    <w:multiLevelType w:val="multilevel"/>
    <w:tmpl w:val="C65667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5571902"/>
    <w:multiLevelType w:val="hybridMultilevel"/>
    <w:tmpl w:val="8D34A880"/>
    <w:lvl w:ilvl="0" w:tplc="031CA2EA">
      <w:start w:val="3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0A940A2"/>
    <w:multiLevelType w:val="hybridMultilevel"/>
    <w:tmpl w:val="CEC2730C"/>
    <w:lvl w:ilvl="0" w:tplc="D8780068">
      <w:start w:val="3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80B"/>
    <w:rsid w:val="000607F8"/>
    <w:rsid w:val="001E080B"/>
    <w:rsid w:val="0029097B"/>
    <w:rsid w:val="003026B5"/>
    <w:rsid w:val="00377B17"/>
    <w:rsid w:val="004272F8"/>
    <w:rsid w:val="004A74D8"/>
    <w:rsid w:val="004C3E09"/>
    <w:rsid w:val="0060140E"/>
    <w:rsid w:val="00613C2F"/>
    <w:rsid w:val="00663CDC"/>
    <w:rsid w:val="0071010F"/>
    <w:rsid w:val="00721237"/>
    <w:rsid w:val="00760971"/>
    <w:rsid w:val="008262B5"/>
    <w:rsid w:val="008353FA"/>
    <w:rsid w:val="00886EA8"/>
    <w:rsid w:val="008A256F"/>
    <w:rsid w:val="00915988"/>
    <w:rsid w:val="00993F60"/>
    <w:rsid w:val="0099692A"/>
    <w:rsid w:val="00A62571"/>
    <w:rsid w:val="00AF4D10"/>
    <w:rsid w:val="00BD356B"/>
    <w:rsid w:val="00BF00E1"/>
    <w:rsid w:val="00BF019C"/>
    <w:rsid w:val="00C35A9B"/>
    <w:rsid w:val="00CB53A9"/>
    <w:rsid w:val="00CD44DD"/>
    <w:rsid w:val="00D32454"/>
    <w:rsid w:val="00D945BD"/>
    <w:rsid w:val="00EE49BB"/>
    <w:rsid w:val="00F222BC"/>
    <w:rsid w:val="00FF02BE"/>
    <w:rsid w:val="00FF12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023B8"/>
  <w15:chartTrackingRefBased/>
  <w15:docId w15:val="{57C76627-311D-4FBB-A1CC-B0401D230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CM"/>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1010F"/>
    <w:pPr>
      <w:ind w:left="720"/>
      <w:contextualSpacing/>
    </w:pPr>
  </w:style>
  <w:style w:type="character" w:styleId="Marquedecommentaire">
    <w:name w:val="annotation reference"/>
    <w:basedOn w:val="Policepardfaut"/>
    <w:uiPriority w:val="99"/>
    <w:semiHidden/>
    <w:unhideWhenUsed/>
    <w:rsid w:val="0029097B"/>
    <w:rPr>
      <w:sz w:val="16"/>
      <w:szCs w:val="16"/>
    </w:rPr>
  </w:style>
  <w:style w:type="paragraph" w:styleId="Commentaire">
    <w:name w:val="annotation text"/>
    <w:basedOn w:val="Normal"/>
    <w:link w:val="CommentaireCar"/>
    <w:uiPriority w:val="99"/>
    <w:semiHidden/>
    <w:unhideWhenUsed/>
    <w:rsid w:val="0029097B"/>
    <w:pPr>
      <w:spacing w:line="240" w:lineRule="auto"/>
    </w:pPr>
    <w:rPr>
      <w:sz w:val="20"/>
      <w:szCs w:val="20"/>
    </w:rPr>
  </w:style>
  <w:style w:type="character" w:customStyle="1" w:styleId="CommentaireCar">
    <w:name w:val="Commentaire Car"/>
    <w:basedOn w:val="Policepardfaut"/>
    <w:link w:val="Commentaire"/>
    <w:uiPriority w:val="99"/>
    <w:semiHidden/>
    <w:rsid w:val="0029097B"/>
    <w:rPr>
      <w:sz w:val="20"/>
      <w:szCs w:val="20"/>
      <w:lang w:val="fr-CM"/>
    </w:rPr>
  </w:style>
  <w:style w:type="paragraph" w:styleId="Objetducommentaire">
    <w:name w:val="annotation subject"/>
    <w:basedOn w:val="Commentaire"/>
    <w:next w:val="Commentaire"/>
    <w:link w:val="ObjetducommentaireCar"/>
    <w:uiPriority w:val="99"/>
    <w:semiHidden/>
    <w:unhideWhenUsed/>
    <w:rsid w:val="0029097B"/>
    <w:rPr>
      <w:b/>
      <w:bCs/>
    </w:rPr>
  </w:style>
  <w:style w:type="character" w:customStyle="1" w:styleId="ObjetducommentaireCar">
    <w:name w:val="Objet du commentaire Car"/>
    <w:basedOn w:val="CommentaireCar"/>
    <w:link w:val="Objetducommentaire"/>
    <w:uiPriority w:val="99"/>
    <w:semiHidden/>
    <w:rsid w:val="0029097B"/>
    <w:rPr>
      <w:b/>
      <w:bCs/>
      <w:sz w:val="20"/>
      <w:szCs w:val="20"/>
      <w:lang w:val="fr-CM"/>
    </w:rPr>
  </w:style>
  <w:style w:type="paragraph" w:styleId="En-tte">
    <w:name w:val="header"/>
    <w:basedOn w:val="Normal"/>
    <w:link w:val="En-tteCar"/>
    <w:uiPriority w:val="99"/>
    <w:unhideWhenUsed/>
    <w:rsid w:val="0029097B"/>
    <w:pPr>
      <w:tabs>
        <w:tab w:val="center" w:pos="4536"/>
        <w:tab w:val="right" w:pos="9072"/>
      </w:tabs>
      <w:spacing w:after="0" w:line="240" w:lineRule="auto"/>
    </w:pPr>
  </w:style>
  <w:style w:type="character" w:customStyle="1" w:styleId="En-tteCar">
    <w:name w:val="En-tête Car"/>
    <w:basedOn w:val="Policepardfaut"/>
    <w:link w:val="En-tte"/>
    <w:uiPriority w:val="99"/>
    <w:rsid w:val="0029097B"/>
    <w:rPr>
      <w:lang w:val="fr-CM"/>
    </w:rPr>
  </w:style>
  <w:style w:type="paragraph" w:styleId="Pieddepage">
    <w:name w:val="footer"/>
    <w:basedOn w:val="Normal"/>
    <w:link w:val="PieddepageCar"/>
    <w:uiPriority w:val="99"/>
    <w:unhideWhenUsed/>
    <w:rsid w:val="002909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097B"/>
    <w:rPr>
      <w:lang w:val="fr-CM"/>
    </w:rPr>
  </w:style>
  <w:style w:type="paragraph" w:styleId="Textedebulles">
    <w:name w:val="Balloon Text"/>
    <w:basedOn w:val="Normal"/>
    <w:link w:val="TextedebullesCar"/>
    <w:uiPriority w:val="99"/>
    <w:semiHidden/>
    <w:unhideWhenUsed/>
    <w:rsid w:val="008353F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53FA"/>
    <w:rPr>
      <w:rFonts w:ascii="Segoe UI" w:hAnsi="Segoe UI" w:cs="Segoe UI"/>
      <w:sz w:val="18"/>
      <w:szCs w:val="18"/>
      <w:lang w:val="fr-C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5710E-9DFE-4A38-BA7A-941F6B3FA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2206</Words>
  <Characters>12577</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Yvan Lionnel YOUMSSI EYA</dc:creator>
  <cp:keywords/>
  <dc:description/>
  <cp:lastModifiedBy>DELL</cp:lastModifiedBy>
  <cp:revision>2</cp:revision>
  <dcterms:created xsi:type="dcterms:W3CDTF">2026-04-24T04:40:00Z</dcterms:created>
  <dcterms:modified xsi:type="dcterms:W3CDTF">2026-04-24T04:40:00Z</dcterms:modified>
</cp:coreProperties>
</file>